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FD" w:rsidRPr="00671307" w:rsidRDefault="005C25FD" w:rsidP="005C2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307">
        <w:rPr>
          <w:rFonts w:ascii="Times New Roman" w:hAnsi="Times New Roman" w:cs="Times New Roman"/>
          <w:b/>
          <w:sz w:val="28"/>
          <w:szCs w:val="28"/>
        </w:rPr>
        <w:t>Әл-Фараби атындағы Қазақ Ұлттық университеті</w:t>
      </w:r>
    </w:p>
    <w:p w:rsidR="005C25FD" w:rsidRPr="00671307" w:rsidRDefault="005C25FD" w:rsidP="005C2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307">
        <w:rPr>
          <w:rFonts w:ascii="Times New Roman" w:hAnsi="Times New Roman" w:cs="Times New Roman"/>
          <w:b/>
          <w:sz w:val="28"/>
          <w:szCs w:val="28"/>
        </w:rPr>
        <w:t>Журналистика факультеті</w:t>
      </w:r>
    </w:p>
    <w:p w:rsidR="00C3447B" w:rsidRPr="00671307" w:rsidRDefault="005C25FD" w:rsidP="00C344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b/>
          <w:sz w:val="28"/>
          <w:szCs w:val="28"/>
        </w:rPr>
        <w:t>ЮНЕСКО, халықаралық журналистика, қоғамдық медиа кафедрасы</w:t>
      </w:r>
    </w:p>
    <w:p w:rsidR="00C3447B" w:rsidRPr="00671307" w:rsidRDefault="00C3447B" w:rsidP="00C25888">
      <w:pPr>
        <w:pStyle w:val="7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</w:pPr>
    </w:p>
    <w:p w:rsidR="00C3447B" w:rsidRPr="00671307" w:rsidRDefault="00C3447B" w:rsidP="00C25888">
      <w:pPr>
        <w:pStyle w:val="7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</w:pPr>
    </w:p>
    <w:p w:rsidR="00C25888" w:rsidRPr="00671307" w:rsidRDefault="00C3447B" w:rsidP="00C25888">
      <w:pPr>
        <w:pStyle w:val="7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БЕКІТЕМІН</w:t>
      </w:r>
    </w:p>
    <w:p w:rsidR="00EA0B8D" w:rsidRPr="00671307" w:rsidRDefault="00EA0B8D" w:rsidP="00C25888">
      <w:pPr>
        <w:pStyle w:val="7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Ж</w:t>
      </w: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урналистик</w:t>
      </w: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а факультетінің деканы</w:t>
      </w:r>
    </w:p>
    <w:p w:rsidR="00EA0B8D" w:rsidRPr="00671307" w:rsidRDefault="00EA0B8D" w:rsidP="00C25888">
      <w:pPr>
        <w:pStyle w:val="7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71307">
        <w:rPr>
          <w:rFonts w:ascii="Times New Roman" w:hAnsi="Times New Roman" w:cs="Times New Roman"/>
          <w:i w:val="0"/>
          <w:color w:val="auto"/>
          <w:sz w:val="28"/>
          <w:szCs w:val="28"/>
        </w:rPr>
        <w:t>___________________</w:t>
      </w: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Медеубек С.М.</w:t>
      </w:r>
    </w:p>
    <w:p w:rsidR="00EA0B8D" w:rsidRPr="00671307" w:rsidRDefault="00EA0B8D" w:rsidP="00C25888">
      <w:pPr>
        <w:pStyle w:val="7"/>
        <w:spacing w:befor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«__</w:t>
      </w: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31</w:t>
      </w: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__»___</w:t>
      </w: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05</w:t>
      </w:r>
      <w:r w:rsidR="00AF520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_____ 2020 ж</w:t>
      </w:r>
      <w:r w:rsidRPr="0067130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.</w:t>
      </w:r>
    </w:p>
    <w:p w:rsidR="00EA0B8D" w:rsidRPr="00671307" w:rsidRDefault="008C41F9" w:rsidP="00C258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307">
        <w:rPr>
          <w:rFonts w:ascii="Times New Roman" w:hAnsi="Times New Roman" w:cs="Times New Roman"/>
          <w:b/>
          <w:sz w:val="28"/>
          <w:szCs w:val="28"/>
        </w:rPr>
        <w:t xml:space="preserve">Хаттама  </w:t>
      </w:r>
      <w:r w:rsidR="00EA0B8D" w:rsidRPr="00671307">
        <w:rPr>
          <w:rFonts w:ascii="Times New Roman" w:hAnsi="Times New Roman" w:cs="Times New Roman"/>
          <w:b/>
          <w:sz w:val="28"/>
          <w:szCs w:val="28"/>
        </w:rPr>
        <w:t>№ _</w:t>
      </w:r>
      <w:r w:rsidR="00EA0B8D" w:rsidRPr="0067130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EA0B8D" w:rsidRPr="00671307">
        <w:rPr>
          <w:rFonts w:ascii="Times New Roman" w:hAnsi="Times New Roman" w:cs="Times New Roman"/>
          <w:b/>
          <w:sz w:val="28"/>
          <w:szCs w:val="28"/>
        </w:rPr>
        <w:t>_</w:t>
      </w:r>
    </w:p>
    <w:p w:rsidR="00EA0B8D" w:rsidRPr="00671307" w:rsidRDefault="00EA0B8D" w:rsidP="00EA0B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0B8D" w:rsidRPr="00671307" w:rsidRDefault="00EA0B8D" w:rsidP="00EA0B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7A47" w:rsidRPr="00671307" w:rsidRDefault="00C47A47" w:rsidP="00ED58B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ED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t>Мамандық «5В051400-қоғаммен байланыс»</w:t>
      </w:r>
    </w:p>
    <w:p w:rsidR="005C25FD" w:rsidRPr="00671307" w:rsidRDefault="005C25FD" w:rsidP="00ED58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8B7" w:rsidRPr="00671307" w:rsidRDefault="00ED58B7" w:rsidP="00ED5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8B7" w:rsidRPr="00671307" w:rsidRDefault="00ED58B7" w:rsidP="00ED5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ED5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t>Курс-4</w:t>
      </w:r>
    </w:p>
    <w:p w:rsidR="005C25FD" w:rsidRPr="00671307" w:rsidRDefault="005C25FD" w:rsidP="00ED5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t>Семестр-5</w:t>
      </w:r>
    </w:p>
    <w:p w:rsidR="005C25FD" w:rsidRPr="00671307" w:rsidRDefault="005C25FD" w:rsidP="00ED58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t>Кредит саны-3</w:t>
      </w:r>
    </w:p>
    <w:p w:rsidR="005C25FD" w:rsidRPr="00671307" w:rsidRDefault="005C25FD" w:rsidP="00ED58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ED58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272" w:rsidRPr="00671307" w:rsidRDefault="00684272" w:rsidP="00C344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684272" w:rsidRPr="00671307" w:rsidRDefault="00684272" w:rsidP="00C344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5FD" w:rsidRPr="00AF520C" w:rsidRDefault="00AF520C" w:rsidP="00C344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 2020 </w:t>
      </w:r>
      <w:r w:rsidR="005C25FD" w:rsidRPr="0067130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C25FD" w:rsidRPr="00671307" w:rsidRDefault="005C25FD" w:rsidP="006842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құралы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>н дайындаған  аға оқытушы Н.Б. Мухамедиева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«5В051400-қоғаммен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байланыс» мамандығының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жасалынған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671307" w:rsidRDefault="005C25FD" w:rsidP="00ED58B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sz w:val="28"/>
          <w:szCs w:val="28"/>
          <w:lang w:val="kk-KZ"/>
        </w:rPr>
        <w:t>ЮНЕСКО, халықаралық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журналистика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қоғамдық-медиа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кафедрасының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отырысында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қаралынды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ұсынылды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520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F520C">
        <w:rPr>
          <w:rFonts w:ascii="Times New Roman" w:hAnsi="Times New Roman" w:cs="Times New Roman"/>
          <w:sz w:val="28"/>
          <w:szCs w:val="28"/>
          <w:lang w:val="kk-KZ"/>
        </w:rPr>
        <w:t xml:space="preserve"> 23»    05   2020</w:t>
      </w:r>
      <w:r w:rsidR="00684272" w:rsidRPr="00AF520C">
        <w:rPr>
          <w:rFonts w:ascii="Times New Roman" w:hAnsi="Times New Roman" w:cs="Times New Roman"/>
          <w:sz w:val="28"/>
          <w:szCs w:val="28"/>
          <w:lang w:val="kk-KZ"/>
        </w:rPr>
        <w:t xml:space="preserve"> ж     </w:t>
      </w:r>
      <w:r w:rsidR="00684272" w:rsidRPr="00671307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Pr="00AF520C">
        <w:rPr>
          <w:rFonts w:ascii="Times New Roman" w:hAnsi="Times New Roman" w:cs="Times New Roman"/>
          <w:sz w:val="28"/>
          <w:szCs w:val="28"/>
          <w:lang w:val="kk-KZ"/>
        </w:rPr>
        <w:t xml:space="preserve"> №39</w:t>
      </w: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520C">
        <w:rPr>
          <w:rFonts w:ascii="Times New Roman" w:hAnsi="Times New Roman" w:cs="Times New Roman"/>
          <w:sz w:val="28"/>
          <w:szCs w:val="28"/>
          <w:lang w:val="kk-KZ"/>
        </w:rPr>
        <w:t>Кафедра меңгерушісі ________</w:t>
      </w:r>
      <w:r w:rsidR="00ED58B7" w:rsidRPr="00AF520C"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="00EA0B8D" w:rsidRPr="00AF520C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Pr="00AF520C">
        <w:rPr>
          <w:rFonts w:ascii="Times New Roman" w:hAnsi="Times New Roman" w:cs="Times New Roman"/>
          <w:sz w:val="28"/>
          <w:szCs w:val="28"/>
          <w:lang w:val="kk-KZ"/>
        </w:rPr>
        <w:t>Шыңғысова.Н.Т</w:t>
      </w: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AF520C" w:rsidRDefault="001A4C66" w:rsidP="005C25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520C">
        <w:rPr>
          <w:rFonts w:ascii="Times New Roman" w:hAnsi="Times New Roman" w:cs="Times New Roman"/>
          <w:sz w:val="28"/>
          <w:szCs w:val="28"/>
          <w:lang w:val="kk-KZ"/>
        </w:rPr>
        <w:t>Фак</w:t>
      </w:r>
      <w:r w:rsidR="005C25FD" w:rsidRPr="00AF520C">
        <w:rPr>
          <w:rFonts w:ascii="Times New Roman" w:hAnsi="Times New Roman" w:cs="Times New Roman"/>
          <w:sz w:val="28"/>
          <w:szCs w:val="28"/>
          <w:lang w:val="kk-KZ"/>
        </w:rPr>
        <w:t>ульт</w:t>
      </w:r>
      <w:r w:rsidR="004B04DA" w:rsidRPr="00AF520C">
        <w:rPr>
          <w:rFonts w:ascii="Times New Roman" w:hAnsi="Times New Roman" w:cs="Times New Roman"/>
          <w:sz w:val="28"/>
          <w:szCs w:val="28"/>
          <w:lang w:val="kk-KZ"/>
        </w:rPr>
        <w:t>еттің әдістемелік бюросы  ұсылын</w:t>
      </w:r>
      <w:r w:rsidR="004B04DA" w:rsidRPr="00671307">
        <w:rPr>
          <w:rFonts w:ascii="Times New Roman" w:hAnsi="Times New Roman" w:cs="Times New Roman"/>
          <w:sz w:val="28"/>
          <w:szCs w:val="28"/>
          <w:lang w:val="kk-KZ"/>
        </w:rPr>
        <w:t>ған</w:t>
      </w:r>
    </w:p>
    <w:p w:rsidR="005C25FD" w:rsidRPr="00AF520C" w:rsidRDefault="00AF520C" w:rsidP="005C25F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« 30»    05   2020 </w:t>
      </w:r>
      <w:r w:rsidR="005C25FD" w:rsidRPr="00AF520C"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. </w:t>
      </w:r>
      <w:r w:rsidR="00684272" w:rsidRPr="0067130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8C41F9" w:rsidRPr="00AF520C">
        <w:rPr>
          <w:rFonts w:ascii="Times New Roman" w:hAnsi="Times New Roman" w:cs="Times New Roman"/>
          <w:sz w:val="28"/>
          <w:szCs w:val="28"/>
          <w:lang w:val="kk-KZ"/>
        </w:rPr>
        <w:t xml:space="preserve">хаттама </w:t>
      </w:r>
      <w:r w:rsidR="005C25FD" w:rsidRPr="00AF520C">
        <w:rPr>
          <w:rFonts w:ascii="Times New Roman" w:hAnsi="Times New Roman" w:cs="Times New Roman"/>
          <w:sz w:val="28"/>
          <w:szCs w:val="28"/>
          <w:u w:val="single"/>
          <w:lang w:val="kk-KZ"/>
        </w:rPr>
        <w:t>№9</w:t>
      </w:r>
    </w:p>
    <w:p w:rsidR="005C25FD" w:rsidRPr="00AF520C" w:rsidRDefault="005C25FD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t>Журналистика факультетінің</w:t>
      </w:r>
    </w:p>
    <w:p w:rsidR="005C25FD" w:rsidRPr="00671307" w:rsidRDefault="00684272" w:rsidP="005C25FD">
      <w:pPr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t xml:space="preserve"> әдіс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темелі</w:t>
      </w:r>
      <w:proofErr w:type="gramStart"/>
      <w:r w:rsidRPr="0067130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C25FD" w:rsidRPr="0067130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C25FD" w:rsidRPr="00671307">
        <w:rPr>
          <w:rFonts w:ascii="Times New Roman" w:hAnsi="Times New Roman" w:cs="Times New Roman"/>
          <w:sz w:val="28"/>
          <w:szCs w:val="28"/>
        </w:rPr>
        <w:t xml:space="preserve">  бюро төрайымы ____</w:t>
      </w:r>
      <w:r w:rsidR="00ED58B7" w:rsidRPr="00671307">
        <w:rPr>
          <w:rFonts w:ascii="Times New Roman" w:hAnsi="Times New Roman" w:cs="Times New Roman"/>
          <w:sz w:val="28"/>
          <w:szCs w:val="28"/>
        </w:rPr>
        <w:t>_____________</w:t>
      </w:r>
      <w:r w:rsidR="00EA0B8D" w:rsidRPr="00671307">
        <w:rPr>
          <w:rFonts w:ascii="Times New Roman" w:hAnsi="Times New Roman" w:cs="Times New Roman"/>
          <w:sz w:val="28"/>
          <w:szCs w:val="28"/>
        </w:rPr>
        <w:t>__</w:t>
      </w:r>
      <w:r w:rsidR="005C25FD" w:rsidRPr="00671307">
        <w:rPr>
          <w:rFonts w:ascii="Times New Roman" w:hAnsi="Times New Roman" w:cs="Times New Roman"/>
          <w:sz w:val="28"/>
          <w:szCs w:val="28"/>
        </w:rPr>
        <w:t>Негізбаева М.О</w:t>
      </w: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5C25FD">
      <w:pPr>
        <w:rPr>
          <w:rFonts w:ascii="Times New Roman" w:hAnsi="Times New Roman" w:cs="Times New Roman"/>
          <w:sz w:val="28"/>
          <w:szCs w:val="28"/>
        </w:rPr>
      </w:pPr>
    </w:p>
    <w:p w:rsidR="005C25FD" w:rsidRPr="00671307" w:rsidRDefault="005C25FD" w:rsidP="005626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lastRenderedPageBreak/>
        <w:t>Әл-Фараби атындағы Қазақ Ұлттық университеті</w:t>
      </w:r>
    </w:p>
    <w:p w:rsidR="005C25FD" w:rsidRPr="00671307" w:rsidRDefault="005C25FD" w:rsidP="00562660">
      <w:pPr>
        <w:tabs>
          <w:tab w:val="left" w:pos="348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t>Журналистика факультеті</w:t>
      </w:r>
    </w:p>
    <w:p w:rsidR="005C25FD" w:rsidRPr="00671307" w:rsidRDefault="005C25FD" w:rsidP="005626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307">
        <w:rPr>
          <w:rFonts w:ascii="Times New Roman" w:hAnsi="Times New Roman" w:cs="Times New Roman"/>
          <w:sz w:val="28"/>
          <w:szCs w:val="28"/>
        </w:rPr>
        <w:t>ЮНЕСКО, халықаралық журналистика, қоғамдық медиа кафедрасы</w:t>
      </w:r>
    </w:p>
    <w:p w:rsidR="00684272" w:rsidRPr="00671307" w:rsidRDefault="00684272" w:rsidP="0068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307">
        <w:rPr>
          <w:rFonts w:ascii="Times New Roman" w:hAnsi="Times New Roman" w:cs="Times New Roman"/>
          <w:b/>
          <w:sz w:val="28"/>
          <w:szCs w:val="28"/>
        </w:rPr>
        <w:t>Силлабус</w:t>
      </w:r>
    </w:p>
    <w:p w:rsidR="00684272" w:rsidRPr="00671307" w:rsidRDefault="00684272" w:rsidP="006842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b/>
          <w:sz w:val="28"/>
          <w:szCs w:val="28"/>
          <w:lang w:val="kk-KZ"/>
        </w:rPr>
        <w:t>Күзгі семе</w:t>
      </w:r>
      <w:r w:rsidR="00AF520C">
        <w:rPr>
          <w:rFonts w:ascii="Times New Roman" w:hAnsi="Times New Roman" w:cs="Times New Roman"/>
          <w:b/>
          <w:sz w:val="28"/>
          <w:szCs w:val="28"/>
        </w:rPr>
        <w:t>стр 20</w:t>
      </w:r>
      <w:r w:rsidR="00AF520C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AF520C">
        <w:rPr>
          <w:rFonts w:ascii="Times New Roman" w:hAnsi="Times New Roman" w:cs="Times New Roman"/>
          <w:b/>
          <w:sz w:val="28"/>
          <w:szCs w:val="28"/>
        </w:rPr>
        <w:t>-202</w:t>
      </w:r>
      <w:r w:rsidR="00AF520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671307">
        <w:rPr>
          <w:rFonts w:ascii="Times New Roman" w:hAnsi="Times New Roman" w:cs="Times New Roman"/>
          <w:b/>
          <w:sz w:val="28"/>
          <w:szCs w:val="28"/>
        </w:rPr>
        <w:t xml:space="preserve"> оқу жылы</w:t>
      </w:r>
    </w:p>
    <w:p w:rsidR="00BE07C5" w:rsidRPr="00671307" w:rsidRDefault="00BE07C5" w:rsidP="00BE07C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b/>
          <w:sz w:val="28"/>
          <w:szCs w:val="28"/>
          <w:lang w:val="kk-KZ"/>
        </w:rPr>
        <w:t>«5В051400-қоғаммен байланыс» мамандығының оқу жоспары бойынша жасалынған.</w:t>
      </w:r>
    </w:p>
    <w:p w:rsidR="00ED58B7" w:rsidRPr="00671307" w:rsidRDefault="00ED58B7" w:rsidP="00332B7F">
      <w:pPr>
        <w:spacing w:after="0" w:line="240" w:lineRule="auto"/>
        <w:rPr>
          <w:sz w:val="28"/>
          <w:szCs w:val="28"/>
          <w:lang w:val="kk-KZ"/>
        </w:rPr>
      </w:pP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5"/>
        <w:gridCol w:w="709"/>
        <w:gridCol w:w="453"/>
        <w:gridCol w:w="964"/>
        <w:gridCol w:w="1276"/>
        <w:gridCol w:w="1185"/>
        <w:gridCol w:w="1365"/>
      </w:tblGrid>
      <w:tr w:rsidR="00ED58B7" w:rsidRPr="00671307" w:rsidTr="00A27615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F00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Пән коды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F00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Пән атауы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8D4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СӨЖ</w:t>
            </w:r>
            <w:r w:rsidR="00F0022F" w:rsidRPr="006713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F0022F" w:rsidP="00087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Аптадағы сағат саны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F00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Кредит саны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8D4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СОӨЖ</w:t>
            </w:r>
          </w:p>
        </w:tc>
      </w:tr>
      <w:tr w:rsidR="00ED58B7" w:rsidRPr="00671307" w:rsidTr="006C51B8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8B7" w:rsidRPr="00671307" w:rsidRDefault="00ED58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8B7" w:rsidRPr="00671307" w:rsidRDefault="00ED58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8B7" w:rsidRPr="00671307" w:rsidRDefault="00ED58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D58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Лек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D58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Практ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D58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Лаб</w:t>
            </w:r>
            <w:proofErr w:type="gramEnd"/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8B7" w:rsidRPr="00671307" w:rsidRDefault="00ED58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8B7" w:rsidRPr="00671307" w:rsidRDefault="00ED58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7615" w:rsidRPr="00671307" w:rsidTr="006C51B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ED58B7" w:rsidRPr="00671307" w:rsidRDefault="00ED58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D58B7" w:rsidRPr="00671307" w:rsidRDefault="00ED5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Спин-докторинг</w:t>
            </w:r>
          </w:p>
          <w:p w:rsidR="00ED58B7" w:rsidRPr="00671307" w:rsidRDefault="00ED5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ED58B7" w:rsidRPr="00671307" w:rsidRDefault="008D4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ED58B7" w:rsidRPr="00671307" w:rsidRDefault="00ED58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D58B7" w:rsidRPr="00671307" w:rsidRDefault="00ED58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ED58B7" w:rsidRPr="00671307" w:rsidRDefault="00ED58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ED58B7" w:rsidRPr="00671307" w:rsidRDefault="00ED58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D58B7" w:rsidRPr="00671307" w:rsidRDefault="008D4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color w:val="FF6600"/>
                <w:sz w:val="28"/>
                <w:szCs w:val="28"/>
                <w:lang w:val="kk-KZ"/>
              </w:rPr>
              <w:t>7</w:t>
            </w:r>
          </w:p>
        </w:tc>
      </w:tr>
      <w:tr w:rsidR="008D4382" w:rsidRPr="00671307" w:rsidTr="006C51B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82" w:rsidRPr="00671307" w:rsidRDefault="008D4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Лектор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82" w:rsidRPr="00671307" w:rsidRDefault="008D4382" w:rsidP="008D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 оқытушы </w:t>
            </w:r>
            <w:r w:rsidR="008D6E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Шаймаран.М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82" w:rsidRPr="00671307" w:rsidRDefault="008D4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4382" w:rsidRPr="00671307" w:rsidRDefault="008D4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Офис-</w:t>
            </w: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сағаты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82" w:rsidRPr="00671307" w:rsidRDefault="008D4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382" w:rsidRPr="00671307" w:rsidRDefault="008D4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</w:t>
            </w:r>
          </w:p>
        </w:tc>
      </w:tr>
      <w:tr w:rsidR="008D4382" w:rsidRPr="00671307" w:rsidTr="006C51B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82" w:rsidRPr="00671307" w:rsidRDefault="008D4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82" w:rsidRPr="00671307" w:rsidRDefault="008D6EBD" w:rsidP="008D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m.shaimaran@mail.ru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382" w:rsidRPr="00671307" w:rsidRDefault="008D438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382" w:rsidRPr="00671307" w:rsidRDefault="008D43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4382" w:rsidRPr="00671307" w:rsidTr="006C51B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82" w:rsidRPr="00671307" w:rsidRDefault="008D4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82" w:rsidRPr="008D6EBD" w:rsidRDefault="008D6EBD" w:rsidP="002E2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87016185091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82" w:rsidRPr="00671307" w:rsidRDefault="008D4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Аудитория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82" w:rsidRPr="00671307" w:rsidRDefault="008D4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8B7" w:rsidRPr="008D6EBD" w:rsidTr="00A276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8D43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Курст</w:t>
            </w:r>
            <w:r w:rsidR="00F0022F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академиялық презентациясы 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F002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Курстың оқу типі</w:t>
            </w: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(теориялық, практикалық; базалық, элективті) және оның тағайындалуы (курстың ролі және орны</w:t>
            </w:r>
            <w:r w:rsidR="00ED58B7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):  </w:t>
            </w:r>
          </w:p>
          <w:p w:rsidR="008733A9" w:rsidRPr="00671307" w:rsidRDefault="00F0022F" w:rsidP="00873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 мақсаты</w:t>
            </w:r>
            <w:r w:rsidR="00ED58B7"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 </w:t>
            </w:r>
            <w:r w:rsidR="00ED58B7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–</w:t>
            </w:r>
            <w:r w:rsidR="008733A9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Қазіргі PR саласындағы спиндокорпорингтің  механизмдерін, мазмұны мен жұмысының нәтижелерін зерттеу, спин-докторингтің бұқаралық сананы қалыптастыруға әсер ету аспектілерін талдау.</w:t>
            </w:r>
          </w:p>
          <w:p w:rsidR="00ED58B7" w:rsidRPr="00671307" w:rsidRDefault="008733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нәтижелері</w:t>
            </w:r>
            <w:r w:rsidR="00ED58B7"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733A9" w:rsidRPr="00671307" w:rsidRDefault="008733A9" w:rsidP="008733A9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13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Интеграцияны, венчурлық капитализмді, ұйымның немесе макро деңгейдегі адамның PR қызметін әртараптандыруды, мақсатты аудиторияның Д. Уотт пен Б. Брюс теорияларына </w:t>
            </w:r>
            <w:r w:rsidRPr="006713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негізделген оқиғалардың спин-нұсқаларын қ</w:t>
            </w:r>
            <w:proofErr w:type="gramStart"/>
            <w:r w:rsidRPr="006713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абылдау</w:t>
            </w:r>
            <w:proofErr w:type="gramEnd"/>
            <w:r w:rsidRPr="006713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ға дайындығы;</w:t>
            </w:r>
          </w:p>
          <w:p w:rsidR="008733A9" w:rsidRPr="00671307" w:rsidRDefault="008733A9" w:rsidP="008733A9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Спин-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докторингтің 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ерекшелігі мен ақпараттың PR саласындағы қоғамдық </w:t>
            </w:r>
            <w:proofErr w:type="gramStart"/>
            <w:r w:rsidRPr="0067130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71307">
              <w:rPr>
                <w:rFonts w:ascii="Times New Roman" w:hAnsi="Times New Roman"/>
                <w:sz w:val="28"/>
                <w:szCs w:val="28"/>
              </w:rPr>
              <w:t>ікірге әсері туралы білім, спин-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докторингт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>і қолданудың тұжырымдамалық негізін және бұқаралық ақпарат құралдарымен жұмыс істей білу;</w:t>
            </w:r>
          </w:p>
          <w:p w:rsidR="00E45C4E" w:rsidRPr="00671307" w:rsidRDefault="00E45C4E" w:rsidP="00E45C4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Қоғамдық </w:t>
            </w:r>
            <w:proofErr w:type="gramStart"/>
            <w:r w:rsidRPr="0067130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71307">
              <w:rPr>
                <w:rFonts w:ascii="Times New Roman" w:hAnsi="Times New Roman"/>
                <w:sz w:val="28"/>
                <w:szCs w:val="28"/>
              </w:rPr>
              <w:t>ікірді қалыптастыру және өзгерту процесінде спин-д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окторингтің 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әдісна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малық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ғылыми білімдері мен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методологиялық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білімдерін, бұқаралық ақпарат құралдарындағы мәтіндердің қоғамдық және жеке пікірге әсер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ету барысында спин-докторинг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әдіст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ерін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қолдану мүмкіндігі;</w:t>
            </w:r>
          </w:p>
          <w:p w:rsidR="00E45C4E" w:rsidRPr="00671307" w:rsidRDefault="001F1E6A" w:rsidP="00E45C4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Ұйымның</w:t>
            </w:r>
            <w:r w:rsidRPr="00671307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>-акция кезең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інде </w:t>
            </w:r>
            <w:r w:rsidR="00E45C4E" w:rsidRPr="00671307">
              <w:rPr>
                <w:rFonts w:ascii="Times New Roman" w:hAnsi="Times New Roman"/>
                <w:sz w:val="28"/>
                <w:szCs w:val="28"/>
              </w:rPr>
              <w:t>ақпараттық аудитін жүргізу, бұқаралық ақпарат құралдары, Интернет арқылы теріс ақпараттың таралуынан болатын зиянды азайту;</w:t>
            </w:r>
          </w:p>
          <w:p w:rsidR="004D5ACB" w:rsidRPr="00671307" w:rsidRDefault="004D5ACB" w:rsidP="004D5AC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307">
              <w:rPr>
                <w:rFonts w:ascii="Times New Roman" w:hAnsi="Times New Roman"/>
                <w:sz w:val="28"/>
                <w:szCs w:val="28"/>
              </w:rPr>
              <w:t xml:space="preserve">5. Байланыс профилінің ішкі және сыртқы ортасына диагноз қою синергиясын 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демонстрациялау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671307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671307">
              <w:rPr>
                <w:rFonts w:ascii="Times New Roman" w:hAnsi="Times New Roman"/>
                <w:sz w:val="28"/>
                <w:szCs w:val="28"/>
              </w:rPr>
              <w:t>қиғаларды түсіндіру үшін ақпарат жин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ау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157C4" w:rsidRPr="00671307" w:rsidRDefault="006157C4" w:rsidP="006157C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671307">
              <w:rPr>
                <w:rFonts w:ascii="Times New Roman" w:hAnsi="Times New Roman"/>
                <w:sz w:val="28"/>
                <w:szCs w:val="28"/>
              </w:rPr>
              <w:t>озициясын немесе рейтингтік ұйымдарды жақсарту үшін аутсорсингтік шешімдерді, жағымды оқиғалардың клишелер жиынтығын ұсыну;</w:t>
            </w:r>
          </w:p>
          <w:p w:rsidR="00B72FDB" w:rsidRPr="00671307" w:rsidRDefault="00B72FDB" w:rsidP="00B72FD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Консультациялық зерттеулер нәтижелері бойынша, спиндокторингті қолдана отырып, материалдық емес активтерді, оқиғалар маркетингінің көп бағыттарын нығайту нұсқаларын ұсыну;</w:t>
            </w:r>
          </w:p>
          <w:p w:rsidR="00ED58B7" w:rsidRPr="00671307" w:rsidRDefault="00E909FA" w:rsidP="00E909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Өздерінің және басқалардың мәтіндері мен тұжырымдарының дұрыстығын бағалау, әлсіздік, алдау, манипуляциялық техниканың жағдайын анықтау дағдылары</w:t>
            </w:r>
          </w:p>
          <w:p w:rsidR="00ED58B7" w:rsidRPr="00671307" w:rsidRDefault="00E909FA" w:rsidP="00E909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Байланыс саласындағы кеңес беру қызметтерінің негізгі әдістеріне ие болу, қоғамдық қабылдауды жақсарту үшін іс-шараларды таңдау және ұйымдастыру.</w:t>
            </w:r>
          </w:p>
        </w:tc>
      </w:tr>
      <w:tr w:rsidR="00ED58B7" w:rsidRPr="00671307" w:rsidTr="00A276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90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иттер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D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SPC</w:t>
            </w:r>
            <w:r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3223</w:t>
            </w:r>
            <w:r w:rsidR="009046CB"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Саяси байланыс жүйесі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58B7" w:rsidRPr="00671307" w:rsidRDefault="00ED58B7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671307">
              <w:rPr>
                <w:bCs/>
                <w:sz w:val="28"/>
                <w:szCs w:val="28"/>
                <w:lang w:val="en-US"/>
              </w:rPr>
              <w:t>PRSMK</w:t>
            </w:r>
            <w:r w:rsidRPr="00671307">
              <w:rPr>
                <w:bCs/>
                <w:sz w:val="28"/>
                <w:szCs w:val="28"/>
              </w:rPr>
              <w:t>4203</w:t>
            </w:r>
            <w:r w:rsidRPr="00671307">
              <w:rPr>
                <w:sz w:val="28"/>
                <w:szCs w:val="28"/>
                <w:lang w:val="en-US"/>
              </w:rPr>
              <w:t>PR</w:t>
            </w:r>
            <w:r w:rsidRPr="00671307">
              <w:rPr>
                <w:sz w:val="28"/>
                <w:szCs w:val="28"/>
              </w:rPr>
              <w:t>исредствамассовойкоммуникации.</w:t>
            </w:r>
            <w:r w:rsidRPr="00671307">
              <w:rPr>
                <w:bCs/>
                <w:sz w:val="28"/>
                <w:szCs w:val="28"/>
                <w:lang w:val="en-US"/>
              </w:rPr>
              <w:t>MR</w:t>
            </w:r>
            <w:r w:rsidRPr="00671307">
              <w:rPr>
                <w:bCs/>
                <w:sz w:val="28"/>
                <w:szCs w:val="28"/>
              </w:rPr>
              <w:t>3303</w:t>
            </w:r>
            <w:r w:rsidRPr="00671307">
              <w:rPr>
                <w:sz w:val="28"/>
                <w:szCs w:val="28"/>
              </w:rPr>
              <w:t>Медиарилейшнз;</w:t>
            </w:r>
          </w:p>
        </w:tc>
      </w:tr>
      <w:tr w:rsidR="00ED58B7" w:rsidRPr="00671307" w:rsidTr="00A276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909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Style w:val="shorttext"/>
                <w:sz w:val="28"/>
                <w:szCs w:val="28"/>
                <w:lang w:val="kk-KZ"/>
              </w:rPr>
              <w:t xml:space="preserve">Әдебиеттер және сілтемелер 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D58B7" w:rsidP="0068427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671307">
              <w:rPr>
                <w:sz w:val="28"/>
                <w:szCs w:val="28"/>
                <w:bdr w:val="none" w:sz="0" w:space="0" w:color="auto" w:frame="1"/>
              </w:rPr>
              <w:t>Почепцов Г.Г. Спин-доктор и его работа: нетрадиционные методы управления информационным пространством. 2016.</w:t>
            </w:r>
          </w:p>
          <w:p w:rsidR="00ED58B7" w:rsidRPr="00671307" w:rsidRDefault="00ED58B7" w:rsidP="0068427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671307">
              <w:rPr>
                <w:sz w:val="28"/>
                <w:szCs w:val="28"/>
                <w:bdr w:val="none" w:sz="0" w:space="0" w:color="auto" w:frame="1"/>
              </w:rPr>
              <w:t>Новиков В., Герасимов К. Технологии пропаганды. Изд. Флинта, 2016.</w:t>
            </w:r>
          </w:p>
          <w:p w:rsidR="00ED58B7" w:rsidRPr="00671307" w:rsidRDefault="00ED58B7" w:rsidP="0068427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671307">
              <w:rPr>
                <w:sz w:val="28"/>
                <w:szCs w:val="28"/>
                <w:bdr w:val="none" w:sz="0" w:space="0" w:color="auto" w:frame="1"/>
              </w:rPr>
              <w:t>Фисун А.В. Капитал репутации. Изд. Инкар, 2017.</w:t>
            </w:r>
          </w:p>
          <w:p w:rsidR="00ED58B7" w:rsidRPr="00671307" w:rsidRDefault="00ED58B7" w:rsidP="0068427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671307">
              <w:rPr>
                <w:sz w:val="28"/>
                <w:szCs w:val="28"/>
                <w:bdr w:val="none" w:sz="0" w:space="0" w:color="auto" w:frame="1"/>
              </w:rPr>
              <w:t>Емельянов С.М. Теория и практика связей с общественностью. Вводный курс / С.М. Емельянов. - СПб</w:t>
            </w:r>
            <w:proofErr w:type="gramStart"/>
            <w:r w:rsidRPr="00671307">
              <w:rPr>
                <w:sz w:val="28"/>
                <w:szCs w:val="28"/>
                <w:bdr w:val="none" w:sz="0" w:space="0" w:color="auto" w:frame="1"/>
              </w:rPr>
              <w:t xml:space="preserve">.: </w:t>
            </w:r>
            <w:proofErr w:type="gramEnd"/>
            <w:r w:rsidRPr="00671307">
              <w:rPr>
                <w:sz w:val="28"/>
                <w:szCs w:val="28"/>
                <w:bdr w:val="none" w:sz="0" w:space="0" w:color="auto" w:frame="1"/>
              </w:rPr>
              <w:t>Питер. - 2014. - 240 с.</w:t>
            </w:r>
          </w:p>
          <w:p w:rsidR="00ED58B7" w:rsidRPr="00671307" w:rsidRDefault="00ED58B7" w:rsidP="0068427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71307">
              <w:rPr>
                <w:sz w:val="28"/>
                <w:szCs w:val="28"/>
                <w:bdr w:val="none" w:sz="0" w:space="0" w:color="auto" w:frame="1"/>
                <w:lang w:val="en-US"/>
              </w:rPr>
              <w:t>Esser</w:t>
            </w:r>
            <w:proofErr w:type="spellEnd"/>
            <w:r w:rsidRPr="00671307"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 F., </w:t>
            </w:r>
            <w:proofErr w:type="spellStart"/>
            <w:r w:rsidRPr="00671307">
              <w:rPr>
                <w:sz w:val="28"/>
                <w:szCs w:val="28"/>
                <w:bdr w:val="none" w:sz="0" w:space="0" w:color="auto" w:frame="1"/>
                <w:lang w:val="en-US"/>
              </w:rPr>
              <w:t>Reinemann</w:t>
            </w:r>
            <w:proofErr w:type="spellEnd"/>
            <w:r w:rsidRPr="00671307">
              <w:rPr>
                <w:sz w:val="28"/>
                <w:szCs w:val="28"/>
                <w:bdr w:val="none" w:sz="0" w:space="0" w:color="auto" w:frame="1"/>
                <w:lang w:val="en-US"/>
              </w:rPr>
              <w:t xml:space="preserve"> C., Fan D. Spin Doctoring in British and German Election Campaigns: How the Press is Being Confronted </w:t>
            </w:r>
            <w:r w:rsidRPr="00671307">
              <w:rPr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 xml:space="preserve">with a New Quality of Political PR //European Journal of Communication. </w:t>
            </w:r>
            <w:r w:rsidRPr="00671307">
              <w:rPr>
                <w:sz w:val="28"/>
                <w:szCs w:val="28"/>
                <w:bdr w:val="none" w:sz="0" w:space="0" w:color="auto" w:frame="1"/>
              </w:rPr>
              <w:t>Jun. 2012. Vol. 15. Issue 2.</w:t>
            </w:r>
          </w:p>
          <w:p w:rsidR="00ED58B7" w:rsidRPr="00671307" w:rsidRDefault="00ED58B7" w:rsidP="0068427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671307">
              <w:rPr>
                <w:sz w:val="28"/>
                <w:szCs w:val="28"/>
                <w:bdr w:val="none" w:sz="0" w:space="0" w:color="auto" w:frame="1"/>
              </w:rPr>
              <w:t>Иванов А. Страх в рекламе. Изд. Библос, 2016.</w:t>
            </w:r>
          </w:p>
          <w:p w:rsidR="00ED58B7" w:rsidRPr="00671307" w:rsidRDefault="00E909FA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Интернет-</w:t>
            </w: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>сілтемелері</w:t>
            </w:r>
            <w:r w:rsidR="00ED58B7" w:rsidRPr="0067130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:</w:t>
            </w:r>
          </w:p>
          <w:p w:rsidR="00ED58B7" w:rsidRPr="00671307" w:rsidRDefault="008D6EBD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7" w:history="1">
              <w:r w:rsidRPr="00683B14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http://www.propagandamoscow.com</w:t>
              </w:r>
            </w:hyperlink>
          </w:p>
          <w:p w:rsidR="00ED58B7" w:rsidRPr="00671307" w:rsidRDefault="00071948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8" w:history="1">
              <w:r w:rsidR="00ED58B7" w:rsidRPr="00671307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http://propagandahistory.ru</w:t>
              </w:r>
            </w:hyperlink>
          </w:p>
          <w:p w:rsidR="00ED58B7" w:rsidRPr="00671307" w:rsidRDefault="0007194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hyperlink r:id="rId9" w:tgtFrame="_blank" w:history="1">
              <w:proofErr w:type="gramStart"/>
              <w:r w:rsidR="00ED58B7" w:rsidRPr="00671307">
                <w:rPr>
                  <w:rStyle w:val="a4"/>
                  <w:sz w:val="28"/>
                  <w:szCs w:val="28"/>
                  <w:bdr w:val="none" w:sz="0" w:space="0" w:color="auto" w:frame="1"/>
                </w:rPr>
                <w:t>http://www.liberty.ru/columns/Professiya-propagandist/Metodologicheskie-problemy-prepodavaniya-kursa-Tehnologii-sovremennoj-propagandy</w:t>
              </w:r>
            </w:hyperlink>
            <w:r w:rsidR="00ED58B7" w:rsidRPr="00671307">
              <w:rPr>
                <w:sz w:val="28"/>
                <w:szCs w:val="28"/>
                <w:bdr w:val="none" w:sz="0" w:space="0" w:color="auto" w:frame="1"/>
              </w:rPr>
              <w:t>)</w:t>
            </w:r>
            <w:proofErr w:type="gramEnd"/>
          </w:p>
        </w:tc>
      </w:tr>
      <w:tr w:rsidR="00ED58B7" w:rsidRPr="008D6EBD" w:rsidTr="00A2761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90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Университеттің адамгершілік құндылықтары контекстіндегі курстың академиялық саясаты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8B7" w:rsidRPr="00671307" w:rsidRDefault="00E90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Академиялық тәрті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ережелері</w:t>
            </w:r>
            <w:r w:rsidR="00ED58B7"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E909FA" w:rsidRPr="00671307" w:rsidRDefault="00E909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міндетті түрде қатысу, кешікпеу. Мұғалімге  алдын-ала ескертусіз сабағына келмеуі және кешігіп келу 0 баллмен бағаланады.</w:t>
            </w:r>
          </w:p>
          <w:p w:rsidR="00E909FA" w:rsidRPr="00671307" w:rsidRDefault="00E909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(СӨЖ, кезеңдер, бақылау, зертханалық, дизайн және т.б. сәйкес), жобаларды, емтихандарды орындау және тапсыру мерзімдерін міндетті түрде сақтау. Өткізілген мерзім бұзылған жағдайда, аяқталған тапсырма айыппұлдардың шегерімдерін ескере отырып бағаланады.</w:t>
            </w:r>
          </w:p>
          <w:p w:rsidR="00ED58B7" w:rsidRPr="00671307" w:rsidRDefault="00E909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Академиялық құндылықтар</w:t>
            </w:r>
            <w:r w:rsidR="00ED58B7"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E909FA" w:rsidRPr="00671307" w:rsidRDefault="00E82D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Академиялық адалдық пен тұтастық</w:t>
            </w:r>
            <w:r w:rsidR="00E909FA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барлық міндеттердің дербестігі; плагиатқа жол берілмеуі, жалған қағаздар, алаяқтық парақтарды пайдалану, білімді бақылаудың барлық сатыларында алдау, мұғалімді алдау және оған құрметтемеушілік. (ҚазҰУ студентінің ар-намыс кодексі)</w:t>
            </w:r>
          </w:p>
          <w:p w:rsidR="00ED58B7" w:rsidRPr="00671307" w:rsidRDefault="00E82D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Мүмкіндігі шектеулі студенттер кеңестерді электрондық пошта мекен-жайы бойынша ала алады: </w:t>
            </w:r>
            <w:r w:rsidR="00ED58B7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Elena.Dudinova@mail.ru</w:t>
            </w: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телефон:</w:t>
            </w:r>
            <w:r w:rsidR="00ED58B7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777 173 89 47</w:t>
            </w:r>
          </w:p>
        </w:tc>
      </w:tr>
    </w:tbl>
    <w:p w:rsidR="00ED58B7" w:rsidRPr="00671307" w:rsidRDefault="00ED58B7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4A88" w:rsidRPr="00671307" w:rsidRDefault="00414A88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4A88" w:rsidRPr="00671307" w:rsidRDefault="00414A88" w:rsidP="00414A88">
      <w:pPr>
        <w:jc w:val="both"/>
        <w:rPr>
          <w:b/>
          <w:sz w:val="28"/>
          <w:szCs w:val="28"/>
          <w:lang w:val="kk-KZ"/>
        </w:rPr>
      </w:pPr>
    </w:p>
    <w:p w:rsidR="00414A88" w:rsidRPr="00671307" w:rsidRDefault="00BD7D5C" w:rsidP="00414A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Оқу курсыны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671307" w:rsidRPr="00671307">
        <w:rPr>
          <w:rFonts w:ascii="Times New Roman" w:hAnsi="Times New Roman" w:cs="Times New Roman"/>
          <w:b/>
          <w:sz w:val="28"/>
          <w:szCs w:val="28"/>
        </w:rPr>
        <w:t xml:space="preserve"> орындалу к</w:t>
      </w:r>
      <w:r w:rsidR="00671307" w:rsidRPr="00671307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="00414A88" w:rsidRPr="00671307">
        <w:rPr>
          <w:rFonts w:ascii="Times New Roman" w:hAnsi="Times New Roman" w:cs="Times New Roman"/>
          <w:b/>
          <w:sz w:val="28"/>
          <w:szCs w:val="28"/>
        </w:rPr>
        <w:t>нтізбесі:</w:t>
      </w:r>
    </w:p>
    <w:p w:rsidR="00414A88" w:rsidRPr="00671307" w:rsidRDefault="00414A88" w:rsidP="00414A8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885" w:tblpY="1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405"/>
        <w:gridCol w:w="1100"/>
        <w:gridCol w:w="1027"/>
      </w:tblGrid>
      <w:tr w:rsidR="005B24CC" w:rsidRPr="00671307" w:rsidTr="00BD7D5C">
        <w:trPr>
          <w:cantSplit/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CC" w:rsidRPr="00671307" w:rsidRDefault="005B24CC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Апта</w:t>
            </w:r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CC" w:rsidRPr="00671307" w:rsidRDefault="005B24CC" w:rsidP="00BD7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24CC" w:rsidRPr="00671307" w:rsidRDefault="005B24CC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4CC" w:rsidRPr="00671307" w:rsidRDefault="005B24CC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б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  <w:p w:rsidR="005B24CC" w:rsidRPr="00671307" w:rsidRDefault="005B24CC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4CC" w:rsidRPr="00671307" w:rsidTr="00BD7D5C">
        <w:trPr>
          <w:cantSplit/>
          <w:trHeight w:val="4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CC" w:rsidRPr="00671307" w:rsidRDefault="005B24CC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CC" w:rsidRPr="00671307" w:rsidRDefault="005B24CC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</w:rPr>
              <w:t>Дә</w:t>
            </w:r>
            <w:proofErr w:type="gramStart"/>
            <w:r w:rsidRPr="00671307">
              <w:rPr>
                <w:rStyle w:val="ab"/>
                <w:sz w:val="28"/>
                <w:szCs w:val="28"/>
              </w:rPr>
              <w:t>р</w:t>
            </w:r>
            <w:proofErr w:type="gramEnd"/>
            <w:r w:rsidRPr="00671307">
              <w:rPr>
                <w:rStyle w:val="ab"/>
                <w:sz w:val="28"/>
                <w:szCs w:val="28"/>
              </w:rPr>
              <w:t xml:space="preserve">іс: </w:t>
            </w:r>
            <w:r w:rsidRPr="00671307">
              <w:rPr>
                <w:rStyle w:val="ab"/>
                <w:b w:val="0"/>
                <w:sz w:val="28"/>
                <w:szCs w:val="28"/>
                <w:lang w:val="kk-KZ"/>
              </w:rPr>
              <w:t>С</w:t>
            </w:r>
            <w:r w:rsidRPr="00671307">
              <w:rPr>
                <w:rStyle w:val="ab"/>
                <w:b w:val="0"/>
                <w:sz w:val="28"/>
                <w:szCs w:val="28"/>
              </w:rPr>
              <w:t>пиндокторинг түсінігі, тарихы және түрлері.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CC" w:rsidRPr="00671307" w:rsidRDefault="005B24CC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CC" w:rsidRPr="00671307" w:rsidRDefault="005B24CC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B24CC" w:rsidRPr="00671307" w:rsidTr="00BD7D5C">
        <w:trPr>
          <w:cantSplit/>
          <w:trHeight w:val="13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CC" w:rsidRPr="00671307" w:rsidRDefault="005B24CC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CC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="005B24CC"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="005B24CC" w:rsidRPr="00671307">
              <w:rPr>
                <w:rStyle w:val="ab"/>
                <w:sz w:val="28"/>
                <w:szCs w:val="28"/>
              </w:rPr>
              <w:t>:</w:t>
            </w:r>
          </w:p>
          <w:p w:rsidR="005B24CC" w:rsidRPr="00671307" w:rsidRDefault="005B24CC" w:rsidP="00602281">
            <w:pPr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Жаң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алы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қтармен жұмыс: контексті мен құрылымы.</w:t>
            </w:r>
          </w:p>
          <w:p w:rsidR="005B24CC" w:rsidRPr="00671307" w:rsidRDefault="005B24CC" w:rsidP="00602281">
            <w:pPr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«спин-докторинг» ұғымының пайда болуы.</w:t>
            </w:r>
          </w:p>
          <w:p w:rsidR="005B24CC" w:rsidRPr="00671307" w:rsidRDefault="005B24CC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 xml:space="preserve"> Спи</w:t>
            </w:r>
            <w:proofErr w:type="gramStart"/>
            <w:r w:rsidRPr="00671307">
              <w:rPr>
                <w:sz w:val="28"/>
                <w:szCs w:val="28"/>
              </w:rPr>
              <w:t>н-</w:t>
            </w:r>
            <w:proofErr w:type="gramEnd"/>
            <w:r w:rsidRPr="00671307">
              <w:rPr>
                <w:sz w:val="28"/>
                <w:szCs w:val="28"/>
              </w:rPr>
              <w:t xml:space="preserve"> докторингтің құрылымы мен түрлері.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CC" w:rsidRPr="00671307" w:rsidRDefault="005B24CC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CC" w:rsidRPr="00671307" w:rsidRDefault="005B24CC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E456B8" w:rsidRPr="00671307" w:rsidTr="00BD7D5C">
        <w:trPr>
          <w:cantSplit/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F87DD7" w:rsidRDefault="00E456B8" w:rsidP="00BD7D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PR саласында спин-докторинг ұғымының пайда болу себебі </w:t>
            </w:r>
            <w:r w:rsidR="00F87D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F87DD7">
              <w:t xml:space="preserve"> </w:t>
            </w:r>
            <w:hyperlink r:id="rId10" w:history="1">
              <w:r w:rsidR="00F87DD7" w:rsidRPr="00DB45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https://stud.kz/umkd/id/10959</w:t>
              </w:r>
            </w:hyperlink>
            <w:r w:rsidR="00F87D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t>1</w:t>
            </w:r>
          </w:p>
          <w:p w:rsidR="00E456B8" w:rsidRPr="00BD7D5C" w:rsidRDefault="00E456B8" w:rsidP="00BD7D5C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BD7D5C" w:rsidRDefault="00E456B8" w:rsidP="00BD7D5C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E456B8" w:rsidRPr="00671307" w:rsidTr="00BD7D5C">
        <w:trPr>
          <w:cantSplit/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E456B8" w:rsidRPr="00671307" w:rsidRDefault="00E456B8" w:rsidP="00602281">
            <w:pPr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Спин-докторингтің 5 типі. Мақсаты, 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әні, міндеттері;</w:t>
            </w:r>
          </w:p>
          <w:p w:rsidR="00E456B8" w:rsidRPr="00671307" w:rsidRDefault="00E456B8" w:rsidP="00602281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-  Ақпараттық қолдау жүйесіндегі спинге дейін мен спиннен кейінгі кезең;</w:t>
            </w:r>
          </w:p>
          <w:p w:rsidR="00E456B8" w:rsidRPr="00671307" w:rsidRDefault="00E456B8" w:rsidP="00602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PR жүйесіндегі дағдарысты бақылау мен шығынды азайту.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E456B8" w:rsidRPr="00671307" w:rsidTr="00BD7D5C">
        <w:trPr>
          <w:cantSplit/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 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спин-докторингтегі шетелдік тәжірибе. Негізгі концепциясы мен стратегиясы.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56B8" w:rsidRPr="00671307" w:rsidTr="00BD7D5C">
        <w:trPr>
          <w:cantSplit/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7A795B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E456B8" w:rsidRPr="00671307" w:rsidRDefault="00E456B8" w:rsidP="00602281">
            <w:pPr>
              <w:pStyle w:val="a8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307">
              <w:rPr>
                <w:rFonts w:ascii="Times New Roman" w:hAnsi="Times New Roman"/>
                <w:sz w:val="28"/>
                <w:szCs w:val="28"/>
              </w:rPr>
              <w:t xml:space="preserve">Тежегіш оқиғалар: әдістері мен түрлері; </w:t>
            </w:r>
          </w:p>
          <w:p w:rsidR="00E456B8" w:rsidRPr="00671307" w:rsidRDefault="00E456B8" w:rsidP="00602281">
            <w:pPr>
              <w:pStyle w:val="a8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307">
              <w:rPr>
                <w:rFonts w:ascii="Times New Roman" w:hAnsi="Times New Roman"/>
                <w:sz w:val="28"/>
                <w:szCs w:val="28"/>
              </w:rPr>
              <w:t xml:space="preserve"> Ақпараттың толық жеткізілмеуі. Ақпартты бұрмалау кезінде қарсы ыактілердің толық болуын қадағалау </w:t>
            </w:r>
          </w:p>
          <w:p w:rsidR="00E456B8" w:rsidRPr="00671307" w:rsidRDefault="00E456B8" w:rsidP="00602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/>
                <w:sz w:val="28"/>
                <w:szCs w:val="28"/>
              </w:rPr>
              <w:t>К.Блэктің БАҚ-қа арналған жаң</w:t>
            </w:r>
            <w:proofErr w:type="gramStart"/>
            <w:r w:rsidRPr="00671307">
              <w:rPr>
                <w:rFonts w:ascii="Times New Roman" w:hAnsi="Times New Roman"/>
                <w:sz w:val="28"/>
                <w:szCs w:val="28"/>
              </w:rPr>
              <w:t>алы</w:t>
            </w:r>
            <w:proofErr w:type="gramEnd"/>
            <w:r w:rsidRPr="00671307">
              <w:rPr>
                <w:rFonts w:ascii="Times New Roman" w:hAnsi="Times New Roman"/>
                <w:sz w:val="28"/>
                <w:szCs w:val="28"/>
              </w:rPr>
              <w:t>қтар жайлы ойы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</w:p>
        </w:tc>
      </w:tr>
      <w:tr w:rsidR="00E456B8" w:rsidRPr="00671307" w:rsidTr="00BD7D5C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Ақпараттық қызметтер және жаңалықтар. Д. Уилкоксудің жаңалық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ға деген негізгі  критерийлері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</w:t>
            </w:r>
          </w:p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56B8" w:rsidRPr="00671307" w:rsidTr="00BD7D5C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E456B8" w:rsidRPr="00671307" w:rsidRDefault="00E456B8" w:rsidP="00602281">
            <w:pPr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Негізгі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дүниеге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назар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аудару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E456B8" w:rsidRPr="00671307" w:rsidRDefault="00E456B8" w:rsidP="00602281">
            <w:pPr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Жаңа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ситуацияны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алмастыру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E456B8" w:rsidRPr="00671307" w:rsidRDefault="00E456B8" w:rsidP="00602281">
            <w:pPr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Өзге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мағызды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оқиғаға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қосылыу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.;</w:t>
            </w:r>
            <w:proofErr w:type="gramEnd"/>
          </w:p>
          <w:p w:rsidR="00E456B8" w:rsidRPr="00BD7D5C" w:rsidRDefault="00E456B8" w:rsidP="00BD7D5C">
            <w:pPr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Үгі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идея хабарлау) пен ақпараттандыру(фактілерді хабарлау) арасындағы шекараны сақтау;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</w:p>
        </w:tc>
      </w:tr>
      <w:tr w:rsidR="00E456B8" w:rsidRPr="00671307" w:rsidTr="00BD7D5C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 w:val="0"/>
                <w:bCs w:val="0"/>
                <w:sz w:val="28"/>
                <w:szCs w:val="28"/>
                <w:lang w:val="kk-KZ"/>
              </w:rPr>
            </w:pPr>
            <w:r w:rsidRPr="00671307">
              <w:rPr>
                <w:b/>
                <w:sz w:val="28"/>
                <w:szCs w:val="28"/>
                <w:lang w:val="kk-KZ"/>
              </w:rPr>
              <w:t>СОӨЖ</w:t>
            </w:r>
            <w:r w:rsidRPr="00671307">
              <w:rPr>
                <w:sz w:val="28"/>
                <w:szCs w:val="28"/>
                <w:lang w:val="kk-KZ"/>
              </w:rPr>
              <w:t xml:space="preserve"> “Менің спин-докторинг жайлы түсінігім" тақырыбында ақпараттық хабарлама жазыңыз.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602281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E456B8" w:rsidRPr="00671307" w:rsidTr="00BD7D5C">
        <w:trPr>
          <w:cantSplit/>
          <w:trHeight w:val="8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Заманауи спин-докторингтің жұмыс істеу әдісі. Ақпартты шабуылды алдын-ала болжау.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8" w:rsidRPr="00671307" w:rsidRDefault="00E456B8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A795B" w:rsidRPr="00671307" w:rsidTr="00BD7D5C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5B" w:rsidRPr="00671307" w:rsidRDefault="007A795B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7A795B" w:rsidRPr="00671307" w:rsidRDefault="00C33B7D" w:rsidP="00602281">
            <w:pPr>
              <w:keepNext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795B"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7A795B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7A795B"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ара</w:t>
            </w:r>
            <w:proofErr w:type="spellEnd"/>
            <w:r w:rsidR="007A795B"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795B"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пиардың</w:t>
            </w:r>
            <w:proofErr w:type="spellEnd"/>
            <w:r w:rsidR="007A795B"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="007A795B"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ерекшеліктері</w:t>
            </w:r>
            <w:proofErr w:type="spellEnd"/>
            <w:r w:rsidR="007A795B"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7A795B" w:rsidRPr="00671307" w:rsidRDefault="007A795B" w:rsidP="00602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тағы сұр пиарға мысалдар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7A795B" w:rsidRPr="00671307" w:rsidTr="00BD7D5C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5B" w:rsidRPr="00671307" w:rsidRDefault="007A795B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5B" w:rsidRPr="00BD7D5C" w:rsidRDefault="007A795B" w:rsidP="00BD7D5C">
            <w:pPr>
              <w:pStyle w:val="a8"/>
              <w:spacing w:after="0" w:line="240" w:lineRule="auto"/>
              <w:ind w:left="0" w:right="-44"/>
              <w:jc w:val="both"/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СОӨЖ </w:t>
            </w:r>
            <w:r w:rsidRPr="00671307">
              <w:rPr>
                <w:rFonts w:ascii="Times New Roman" w:hAnsi="Times New Roman"/>
                <w:sz w:val="28"/>
                <w:szCs w:val="28"/>
                <w:lang w:val="kk-KZ"/>
              </w:rPr>
              <w:t>«Қазіргі шпиндкордың әдістері» тақырыбына аналитикалық есеп дайындаңыз.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602281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7A795B" w:rsidRPr="00671307" w:rsidTr="00BD7D5C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5B" w:rsidRPr="00671307" w:rsidRDefault="007A795B" w:rsidP="00602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АБ </w:t>
            </w: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33B7D"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7A795B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5B" w:rsidRPr="00671307" w:rsidRDefault="007A795B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5B" w:rsidRPr="00BD7D5C" w:rsidRDefault="007A795B" w:rsidP="00BD7D5C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  <w:r w:rsidRPr="00671307">
              <w:rPr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b/>
                <w:sz w:val="28"/>
                <w:szCs w:val="28"/>
              </w:rPr>
              <w:t>іс:</w:t>
            </w:r>
            <w:r w:rsidRPr="00671307">
              <w:rPr>
                <w:sz w:val="28"/>
                <w:szCs w:val="28"/>
              </w:rPr>
              <w:t xml:space="preserve"> спин-докторинг әдістерін және жағымды үгіт-насихатты теориялық талдау.    «Стимул – реакция» Бихевиористскийдің постулаты ү</w:t>
            </w:r>
            <w:proofErr w:type="gramStart"/>
            <w:r w:rsidRPr="00671307">
              <w:rPr>
                <w:sz w:val="28"/>
                <w:szCs w:val="28"/>
              </w:rPr>
              <w:t>г</w:t>
            </w:r>
            <w:proofErr w:type="gramEnd"/>
            <w:r w:rsidRPr="00671307">
              <w:rPr>
                <w:sz w:val="28"/>
                <w:szCs w:val="28"/>
              </w:rPr>
              <w:t xml:space="preserve">іт-насихатты үйренудің негізі ретінде.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>1</w:t>
            </w:r>
          </w:p>
          <w:p w:rsidR="007A795B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795B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A795B" w:rsidRPr="00BD7D5C" w:rsidRDefault="007A795B" w:rsidP="00BD7D5C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BD7D5C" w:rsidRDefault="007A795B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7A795B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5B" w:rsidRPr="00671307" w:rsidRDefault="007A795B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7A795B" w:rsidRPr="00671307" w:rsidRDefault="007A795B" w:rsidP="00602281">
            <w:pPr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Ақпарттың БАҚ қалыптастырған «жалған әлемінде" қабылдану аспектілерін саралау. </w:t>
            </w:r>
          </w:p>
          <w:p w:rsidR="007A795B" w:rsidRPr="00671307" w:rsidRDefault="007A795B" w:rsidP="00602281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>Ауқ</w:t>
            </w:r>
            <w:proofErr w:type="gramStart"/>
            <w:r w:rsidRPr="00671307">
              <w:rPr>
                <w:sz w:val="28"/>
                <w:szCs w:val="28"/>
              </w:rPr>
              <w:t>ымды</w:t>
            </w:r>
            <w:proofErr w:type="gramEnd"/>
            <w:r w:rsidRPr="00671307">
              <w:rPr>
                <w:sz w:val="28"/>
                <w:szCs w:val="28"/>
              </w:rPr>
              <w:t xml:space="preserve"> ақпаратты бақылау мен сүзгіден өткізу идеясы.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5B" w:rsidRPr="00671307" w:rsidRDefault="007A795B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C33B7D" w:rsidRPr="00671307" w:rsidTr="00BD7D5C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BD7D5C" w:rsidRDefault="00C33B7D" w:rsidP="00BD7D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Огюста Контаның, Герберта Спенсердің, Фердинанд Теннистің и Эмиль Дюркгеймнің әлеуметтік теориялары.  Көпшілік идеясы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BD7D5C" w:rsidRDefault="00C33B7D" w:rsidP="00BD7D5C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671307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33B7D" w:rsidRPr="00BD7D5C" w:rsidRDefault="00C33B7D" w:rsidP="00BD7D5C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C33B7D" w:rsidRPr="00671307" w:rsidTr="00BD7D5C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</w:rPr>
              <w:t xml:space="preserve">- </w:t>
            </w:r>
            <w:r w:rsidRPr="00671307">
              <w:rPr>
                <w:rStyle w:val="ab"/>
                <w:b w:val="0"/>
                <w:sz w:val="28"/>
                <w:szCs w:val="28"/>
              </w:rPr>
              <w:t>Көпшілік идеясы иесізденді</w:t>
            </w:r>
            <w:proofErr w:type="gramStart"/>
            <w:r w:rsidRPr="00671307">
              <w:rPr>
                <w:rStyle w:val="ab"/>
                <w:b w:val="0"/>
                <w:sz w:val="28"/>
                <w:szCs w:val="28"/>
              </w:rPr>
              <w:t>р</w:t>
            </w:r>
            <w:proofErr w:type="gramEnd"/>
            <w:r w:rsidRPr="00671307">
              <w:rPr>
                <w:rStyle w:val="ab"/>
                <w:b w:val="0"/>
                <w:sz w:val="28"/>
                <w:szCs w:val="28"/>
              </w:rPr>
              <w:t>ілген адами қатынастардың нысаны ретінде.  Қоғамның ғылыми тұжырымдамасы.</w:t>
            </w:r>
          </w:p>
          <w:p w:rsidR="00C33B7D" w:rsidRPr="00671307" w:rsidRDefault="00C33B7D" w:rsidP="00602281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 xml:space="preserve">Көпшілік қауымның ғылыми концепциясы: БАҚ пен  билік институтының байланысы. </w:t>
            </w:r>
          </w:p>
          <w:p w:rsidR="00C33B7D" w:rsidRPr="00BD7D5C" w:rsidRDefault="00C33B7D" w:rsidP="00BD7D5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>БА</w:t>
            </w:r>
            <w:proofErr w:type="gramStart"/>
            <w:r w:rsidRPr="00671307">
              <w:rPr>
                <w:sz w:val="28"/>
                <w:szCs w:val="28"/>
              </w:rPr>
              <w:t>Қ-</w:t>
            </w:r>
            <w:proofErr w:type="gramEnd"/>
            <w:r w:rsidRPr="00671307">
              <w:rPr>
                <w:sz w:val="28"/>
                <w:szCs w:val="28"/>
              </w:rPr>
              <w:t xml:space="preserve">тың   биліктегі адамдардың  қызығушылықтарын ғана  қамтиды тезисін негіздеу. Тәуелді қоғамның әлемнің «дұрыс» бейнесіне  қалыптасуы.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C33B7D" w:rsidRPr="00671307" w:rsidTr="00BD7D5C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81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671307">
              <w:rPr>
                <w:b/>
                <w:i/>
                <w:sz w:val="28"/>
                <w:szCs w:val="28"/>
                <w:lang w:val="kk-KZ"/>
              </w:rPr>
              <w:t>СОӨЖ</w:t>
            </w:r>
            <w:r w:rsidR="00602281" w:rsidRPr="00671307">
              <w:rPr>
                <w:b/>
                <w:i/>
                <w:sz w:val="28"/>
                <w:szCs w:val="28"/>
                <w:lang w:val="kk-KZ"/>
              </w:rPr>
              <w:t>:</w:t>
            </w:r>
          </w:p>
          <w:p w:rsidR="00C33B7D" w:rsidRPr="00BD7D5C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 w:val="0"/>
                <w:bCs w:val="0"/>
                <w:sz w:val="28"/>
                <w:szCs w:val="28"/>
              </w:rPr>
            </w:pPr>
            <w:r w:rsidRPr="00671307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671307">
              <w:rPr>
                <w:sz w:val="28"/>
                <w:szCs w:val="28"/>
              </w:rPr>
              <w:t>“Ү</w:t>
            </w:r>
            <w:proofErr w:type="gramStart"/>
            <w:r w:rsidRPr="00671307">
              <w:rPr>
                <w:sz w:val="28"/>
                <w:szCs w:val="28"/>
              </w:rPr>
              <w:t>г</w:t>
            </w:r>
            <w:proofErr w:type="gramEnd"/>
            <w:r w:rsidRPr="00671307">
              <w:rPr>
                <w:sz w:val="28"/>
                <w:szCs w:val="28"/>
              </w:rPr>
              <w:t>іт насихат технологиясы" 2016. Кітабынан бі</w:t>
            </w:r>
            <w:proofErr w:type="gramStart"/>
            <w:r w:rsidRPr="00671307">
              <w:rPr>
                <w:sz w:val="28"/>
                <w:szCs w:val="28"/>
              </w:rPr>
              <w:t>р</w:t>
            </w:r>
            <w:proofErr w:type="gramEnd"/>
            <w:r w:rsidRPr="00671307">
              <w:rPr>
                <w:sz w:val="28"/>
                <w:szCs w:val="28"/>
              </w:rPr>
              <w:t xml:space="preserve"> тарауына қыс</w:t>
            </w:r>
            <w:r w:rsidRPr="00671307">
              <w:rPr>
                <w:sz w:val="28"/>
                <w:szCs w:val="28"/>
                <w:lang w:val="kk-KZ"/>
              </w:rPr>
              <w:t>қ</w:t>
            </w:r>
            <w:r w:rsidRPr="00671307">
              <w:rPr>
                <w:sz w:val="28"/>
                <w:szCs w:val="28"/>
              </w:rPr>
              <w:t>а конспект жазу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25</w:t>
            </w:r>
          </w:p>
        </w:tc>
      </w:tr>
      <w:tr w:rsidR="00C33B7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Ерте концепциялар( 20ғ басы) бұқаралық медианың әсер ету күші жайлы. Сиқырлы оқ теориясы, «инъекция теориясы»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«жетек белдігі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t>1</w:t>
            </w:r>
          </w:p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33B7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C33B7D" w:rsidRPr="00671307" w:rsidRDefault="00C33B7D" w:rsidP="00602281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 xml:space="preserve"> БА</w:t>
            </w:r>
            <w:proofErr w:type="gramStart"/>
            <w:r w:rsidRPr="00671307">
              <w:rPr>
                <w:sz w:val="28"/>
                <w:szCs w:val="28"/>
              </w:rPr>
              <w:t>Қ-</w:t>
            </w:r>
            <w:proofErr w:type="gramEnd"/>
            <w:r w:rsidRPr="00671307">
              <w:rPr>
                <w:sz w:val="28"/>
                <w:szCs w:val="28"/>
              </w:rPr>
              <w:t xml:space="preserve">тың қврапайым халық санасына сер етуі: адамның ойы мен эмоциясының қайта құрылуы. </w:t>
            </w:r>
          </w:p>
          <w:p w:rsidR="00C33B7D" w:rsidRPr="00671307" w:rsidRDefault="00C33B7D" w:rsidP="00602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>БАҚ-тың сиқырлы күші. Г.Уэллстің мәтіні</w:t>
            </w:r>
            <w:proofErr w:type="gramStart"/>
            <w:r w:rsidRPr="00671307">
              <w:rPr>
                <w:sz w:val="28"/>
                <w:szCs w:val="28"/>
              </w:rPr>
              <w:t>н</w:t>
            </w:r>
            <w:proofErr w:type="gramEnd"/>
            <w:r w:rsidRPr="00671307">
              <w:rPr>
                <w:sz w:val="28"/>
                <w:szCs w:val="28"/>
              </w:rPr>
              <w:t xml:space="preserve"> радио арқылы беру марсиандықтардың  жерге қонуына әсерін зерттеу.(1939)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C33B7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іс: «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Жағымды үгіт-насихаттың» теоретигі Гарольд 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Лассуэл мен Уолтер Липманн. Үгіт-насихат түрлері.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lastRenderedPageBreak/>
              <w:t>1</w:t>
            </w:r>
          </w:p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C33B7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7D" w:rsidRPr="00671307" w:rsidRDefault="00C33B7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C33B7D" w:rsidRPr="00671307" w:rsidRDefault="00C33B7D" w:rsidP="00602281">
            <w:pPr>
              <w:keepNext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«өсіру стратегиясы», символдар мен эмоциялар теориясы.</w:t>
            </w:r>
          </w:p>
          <w:p w:rsidR="00C33B7D" w:rsidRPr="00671307" w:rsidRDefault="00C33B7D" w:rsidP="006022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«интелектуалды элита» теориясы және квазимемлекетті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бас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қару тергеу бюросы.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7D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C6736A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BD7D5C" w:rsidRDefault="00C6736A" w:rsidP="00BD7D5C">
            <w:pPr>
              <w:pStyle w:val="a9"/>
              <w:widowControl w:val="0"/>
              <w:suppressLineNumbers/>
              <w:jc w:val="both"/>
              <w:rPr>
                <w:sz w:val="28"/>
                <w:szCs w:val="28"/>
              </w:rPr>
            </w:pPr>
            <w:r w:rsidRPr="00671307">
              <w:rPr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b/>
                <w:sz w:val="28"/>
                <w:szCs w:val="28"/>
              </w:rPr>
              <w:t>іс:</w:t>
            </w:r>
            <w:r w:rsidRPr="00671307">
              <w:rPr>
                <w:sz w:val="28"/>
                <w:szCs w:val="28"/>
              </w:rPr>
              <w:t xml:space="preserve"> Джон Дьюидің концепциясы:  насихатқа қарсы ақпараттандыру.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t>1</w:t>
            </w:r>
          </w:p>
          <w:p w:rsidR="00C6736A" w:rsidRPr="00BD7D5C" w:rsidRDefault="00C6736A" w:rsidP="00BD7D5C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BD7D5C" w:rsidRDefault="00C6736A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C6736A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C6736A" w:rsidRPr="00671307" w:rsidRDefault="00C6736A" w:rsidP="0060228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Халық санасына БА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тың әсері.</w:t>
            </w:r>
          </w:p>
          <w:p w:rsidR="00C6736A" w:rsidRPr="00BD7D5C" w:rsidRDefault="00C6736A" w:rsidP="00BD7D5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Тапатауырындар мен «сырттай түйілген ойлар» 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Амнрикалық публицист Уольер Липпманның теориясымен)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BD7D5C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BD7D5C">
              <w:rPr>
                <w:sz w:val="28"/>
                <w:szCs w:val="28"/>
              </w:rPr>
              <w:t>1</w:t>
            </w:r>
            <w:r w:rsidRPr="00BD7D5C">
              <w:rPr>
                <w:sz w:val="28"/>
                <w:szCs w:val="28"/>
                <w:lang w:val="kk-KZ"/>
              </w:rPr>
              <w:t>0</w:t>
            </w:r>
            <w:r w:rsidR="00C6736A" w:rsidRPr="00BD7D5C">
              <w:rPr>
                <w:sz w:val="28"/>
                <w:szCs w:val="28"/>
              </w:rPr>
              <w:t xml:space="preserve"> </w:t>
            </w:r>
          </w:p>
        </w:tc>
      </w:tr>
      <w:tr w:rsidR="00C6736A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BD7D5C" w:rsidRDefault="00C6736A" w:rsidP="00BD7D5C">
            <w:pPr>
              <w:rPr>
                <w:rStyle w:val="ab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lang w:val="en-US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СОӨЖ </w:t>
            </w:r>
            <w:r w:rsidRPr="006713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AF52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Почепцовтың Г.Г. кітабы бойынша таңдалған тараудың жинағын дайындаңыз:  спин-докторинг  және оның жұмысы: «ақпараттық кеңістікті басқарудың дәстүрлі емес әдістері» . 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2016 жыл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25</w:t>
            </w:r>
          </w:p>
        </w:tc>
      </w:tr>
      <w:tr w:rsidR="00C6736A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pStyle w:val="a9"/>
              <w:widowControl w:val="0"/>
              <w:suppressLineNumbers/>
              <w:jc w:val="both"/>
              <w:rPr>
                <w:b/>
                <w:sz w:val="28"/>
                <w:szCs w:val="28"/>
              </w:rPr>
            </w:pPr>
            <w:r w:rsidRPr="00671307">
              <w:rPr>
                <w:b/>
                <w:sz w:val="28"/>
                <w:szCs w:val="28"/>
              </w:rPr>
              <w:t>МТ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100</w:t>
            </w:r>
          </w:p>
        </w:tc>
      </w:tr>
      <w:tr w:rsidR="00C6736A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BD7D5C" w:rsidRDefault="00C6736A" w:rsidP="00BD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Еуразия мемлекеттерінің сыртқы саясатының қалыптасуы.  Континенттік мәселелерді шешудегі Қазақстанның 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өлі.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>1</w:t>
            </w:r>
          </w:p>
          <w:p w:rsidR="00C6736A" w:rsidRPr="00BD7D5C" w:rsidRDefault="00C6736A" w:rsidP="00BD7D5C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BD7D5C" w:rsidRDefault="00C6736A" w:rsidP="00BD7D5C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6736A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C6736A" w:rsidRPr="00671307" w:rsidRDefault="00C6736A" w:rsidP="0060228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Корпоративтік және мемлекеттік жаңалық жасаудың қиындау себебі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6736A" w:rsidRPr="00671307" w:rsidRDefault="00BD7D5C" w:rsidP="00602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D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736A" w:rsidRPr="00671307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="00C6736A" w:rsidRPr="006713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6736A"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ішкі саясатының концепциясының жаңа бағыттары</w:t>
            </w:r>
            <w:r w:rsidR="00C6736A" w:rsidRPr="0067130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C6736A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Дәріс</w:t>
            </w: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Қазақстанның сыртқы саясатыныңкөп векторлы табиғатф және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қпарат себептерінің жіктелуі.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3C686D" w:rsidRPr="00671307" w:rsidRDefault="003C686D" w:rsidP="0060228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Шетел БА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ның Қазақстан аудиториясына әсері.</w:t>
            </w:r>
          </w:p>
          <w:p w:rsidR="003C686D" w:rsidRPr="00671307" w:rsidRDefault="003C686D" w:rsidP="0060228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БАҚ ақпарат қызметінің 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әтижесін бағалау. </w:t>
            </w:r>
          </w:p>
          <w:p w:rsidR="003C686D" w:rsidRPr="00671307" w:rsidRDefault="003C686D" w:rsidP="00602281">
            <w:pPr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671307">
              <w:rPr>
                <w:b/>
                <w:i/>
                <w:sz w:val="28"/>
                <w:szCs w:val="28"/>
                <w:lang w:val="kk-KZ"/>
              </w:rPr>
              <w:t xml:space="preserve">СОӨЖ: </w:t>
            </w:r>
          </w:p>
          <w:p w:rsidR="003C686D" w:rsidRPr="00BD7D5C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kk-KZ"/>
              </w:rPr>
            </w:pPr>
            <w:r w:rsidRPr="00AF520C">
              <w:rPr>
                <w:sz w:val="28"/>
                <w:szCs w:val="28"/>
                <w:lang w:val="kk-KZ"/>
              </w:rPr>
              <w:t>В.Липпманның «Қоғамдық пікір» кітабына эссе дайындаңыз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15</w:t>
            </w:r>
          </w:p>
        </w:tc>
      </w:tr>
      <w:tr w:rsidR="00C6736A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6A" w:rsidRPr="00671307" w:rsidRDefault="00C6736A" w:rsidP="0060228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</w:rPr>
              <w:t>Дә</w:t>
            </w:r>
            <w:proofErr w:type="gramStart"/>
            <w:r w:rsidRPr="00671307">
              <w:rPr>
                <w:rStyle w:val="ab"/>
                <w:sz w:val="28"/>
                <w:szCs w:val="28"/>
              </w:rPr>
              <w:t>р</w:t>
            </w:r>
            <w:proofErr w:type="gramEnd"/>
            <w:r w:rsidRPr="00671307">
              <w:rPr>
                <w:rStyle w:val="ab"/>
                <w:sz w:val="28"/>
                <w:szCs w:val="28"/>
              </w:rPr>
              <w:t>іс</w:t>
            </w:r>
            <w:r w:rsidRPr="00671307">
              <w:rPr>
                <w:b/>
                <w:sz w:val="28"/>
                <w:szCs w:val="28"/>
              </w:rPr>
              <w:t xml:space="preserve"> : </w:t>
            </w:r>
          </w:p>
          <w:p w:rsidR="00C6736A" w:rsidRPr="00671307" w:rsidRDefault="00C6736A" w:rsidP="00602281">
            <w:pPr>
              <w:pStyle w:val="a5"/>
              <w:spacing w:before="0" w:beforeAutospacing="0" w:after="0" w:afterAutospacing="0"/>
              <w:jc w:val="both"/>
              <w:rPr>
                <w:rStyle w:val="ab"/>
                <w:b w:val="0"/>
                <w:sz w:val="28"/>
                <w:szCs w:val="28"/>
              </w:rPr>
            </w:pPr>
            <w:r w:rsidRPr="00671307">
              <w:rPr>
                <w:rStyle w:val="ab"/>
                <w:b w:val="0"/>
                <w:sz w:val="28"/>
                <w:szCs w:val="28"/>
              </w:rPr>
              <w:t>Бейбітшілі</w:t>
            </w:r>
            <w:proofErr w:type="gramStart"/>
            <w:r w:rsidRPr="00671307">
              <w:rPr>
                <w:rStyle w:val="ab"/>
                <w:b w:val="0"/>
                <w:sz w:val="28"/>
                <w:szCs w:val="28"/>
              </w:rPr>
              <w:t>к</w:t>
            </w:r>
            <w:proofErr w:type="gramEnd"/>
            <w:r w:rsidRPr="00671307">
              <w:rPr>
                <w:rStyle w:val="ab"/>
                <w:b w:val="0"/>
                <w:sz w:val="28"/>
                <w:szCs w:val="28"/>
              </w:rPr>
              <w:t xml:space="preserve"> пен келісімді нығайтудағы Қазақстанның қызметі. Ислам конференциясы. ЕҚ</w:t>
            </w:r>
            <w:proofErr w:type="gramStart"/>
            <w:r w:rsidRPr="00671307">
              <w:rPr>
                <w:rStyle w:val="ab"/>
                <w:b w:val="0"/>
                <w:sz w:val="28"/>
                <w:szCs w:val="28"/>
              </w:rPr>
              <w:t>Ы</w:t>
            </w:r>
            <w:proofErr w:type="gramEnd"/>
            <w:r w:rsidRPr="00671307">
              <w:rPr>
                <w:rStyle w:val="ab"/>
                <w:b w:val="0"/>
                <w:sz w:val="28"/>
                <w:szCs w:val="28"/>
              </w:rPr>
              <w:t xml:space="preserve">Ұ халықаралық </w:t>
            </w:r>
            <w:r w:rsidRPr="00671307">
              <w:rPr>
                <w:rStyle w:val="ab"/>
                <w:b w:val="0"/>
                <w:sz w:val="28"/>
                <w:szCs w:val="28"/>
              </w:rPr>
              <w:lastRenderedPageBreak/>
              <w:t>диолог және қоғамдық дипломатия.</w:t>
            </w:r>
          </w:p>
          <w:p w:rsidR="00C6736A" w:rsidRPr="00671307" w:rsidRDefault="00C6736A" w:rsidP="00602281">
            <w:pPr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lastRenderedPageBreak/>
              <w:t>1</w:t>
            </w: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736A" w:rsidRPr="00671307" w:rsidRDefault="00C6736A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3C686D" w:rsidRPr="00671307" w:rsidRDefault="003C686D" w:rsidP="006022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Қазақстанның сыртқы саясаттық ілімі</w:t>
            </w:r>
          </w:p>
          <w:p w:rsidR="003C686D" w:rsidRPr="00671307" w:rsidRDefault="003C686D" w:rsidP="006022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АҚ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сыртқы саясат жөніндегі ілімі.</w:t>
            </w:r>
          </w:p>
          <w:p w:rsidR="003C686D" w:rsidRPr="00671307" w:rsidRDefault="003C686D" w:rsidP="00602281">
            <w:pPr>
              <w:pStyle w:val="a5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ind w:left="-13" w:firstLine="13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671307">
              <w:rPr>
                <w:b/>
                <w:i/>
                <w:sz w:val="28"/>
                <w:szCs w:val="28"/>
                <w:lang w:val="kk-KZ"/>
              </w:rPr>
              <w:t xml:space="preserve">СОӨЖ: </w:t>
            </w: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307">
              <w:rPr>
                <w:sz w:val="28"/>
                <w:szCs w:val="28"/>
              </w:rPr>
              <w:t xml:space="preserve">Тақырыптық хабарлама дайындаңыз </w:t>
            </w: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15</w:t>
            </w: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1307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671307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71307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іс</w:t>
            </w: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  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Шетелдік БАҚ-тың қазақстандықтардың қоғамдық санасына әсері. Бұқаралық ақпарат құралдары арқылы қазіргі саяси насихат жүргізудің мысалдары.</w:t>
            </w:r>
          </w:p>
          <w:p w:rsidR="003C686D" w:rsidRPr="00671307" w:rsidRDefault="003C686D" w:rsidP="0060228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t>1</w:t>
            </w: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3C686D" w:rsidRPr="00671307" w:rsidRDefault="003C686D" w:rsidP="0060228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Спин-докторинг кезі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ндег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і ақпараттар ағынын «созу» және «бөлу»</w:t>
            </w:r>
          </w:p>
          <w:p w:rsidR="003C686D" w:rsidRPr="00671307" w:rsidRDefault="003C686D" w:rsidP="00602281">
            <w:pPr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Мемлекет имиджін қалыптастырудағы «қоғамдық дипломатияның» мүмкіндіктері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</w:rPr>
              <w:t>Дә</w:t>
            </w:r>
            <w:proofErr w:type="gramStart"/>
            <w:r w:rsidRPr="00671307">
              <w:rPr>
                <w:rStyle w:val="ab"/>
                <w:sz w:val="28"/>
                <w:szCs w:val="28"/>
              </w:rPr>
              <w:t>р</w:t>
            </w:r>
            <w:proofErr w:type="gramEnd"/>
            <w:r w:rsidRPr="00671307">
              <w:rPr>
                <w:rStyle w:val="ab"/>
                <w:sz w:val="28"/>
                <w:szCs w:val="28"/>
              </w:rPr>
              <w:t>іс</w:t>
            </w:r>
            <w:r w:rsidRPr="00671307">
              <w:rPr>
                <w:b/>
                <w:sz w:val="28"/>
                <w:szCs w:val="28"/>
              </w:rPr>
              <w:t xml:space="preserve"> :  </w:t>
            </w:r>
            <w:r w:rsidRPr="00671307">
              <w:rPr>
                <w:sz w:val="28"/>
                <w:szCs w:val="28"/>
              </w:rPr>
              <w:t xml:space="preserve"> Аудиторияға ұйымдасқан түрде әсер ету және қалаған пікір қалыптастыру үшін Интернетті қолданудың жаңа әдістері. Астротурфинг және веб-бригадалар.</w:t>
            </w:r>
          </w:p>
          <w:p w:rsidR="003C686D" w:rsidRPr="00671307" w:rsidRDefault="003C686D" w:rsidP="0060228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686D" w:rsidRPr="00671307" w:rsidRDefault="003C686D" w:rsidP="00602281">
            <w:pPr>
              <w:tabs>
                <w:tab w:val="left" w:pos="180"/>
              </w:tabs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i/>
                <w:sz w:val="28"/>
                <w:szCs w:val="28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</w:rPr>
              <w:t>1</w:t>
            </w: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bCs w:val="0"/>
                <w:sz w:val="28"/>
                <w:szCs w:val="28"/>
              </w:rPr>
            </w:pPr>
            <w:r w:rsidRPr="00671307">
              <w:rPr>
                <w:rStyle w:val="ab"/>
                <w:sz w:val="28"/>
                <w:szCs w:val="28"/>
                <w:lang w:val="kk-KZ"/>
              </w:rPr>
              <w:t>Лабораториялық</w:t>
            </w:r>
            <w:r w:rsidRPr="00671307">
              <w:rPr>
                <w:rStyle w:val="ab"/>
                <w:sz w:val="28"/>
                <w:szCs w:val="28"/>
              </w:rPr>
              <w:t xml:space="preserve"> </w:t>
            </w:r>
            <w:r w:rsidRPr="00671307">
              <w:rPr>
                <w:rStyle w:val="ab"/>
                <w:sz w:val="28"/>
                <w:szCs w:val="28"/>
                <w:lang w:val="kk-KZ"/>
              </w:rPr>
              <w:t>сабақ</w:t>
            </w:r>
            <w:r w:rsidRPr="00671307">
              <w:rPr>
                <w:rStyle w:val="ab"/>
                <w:sz w:val="28"/>
                <w:szCs w:val="28"/>
              </w:rPr>
              <w:t>:</w:t>
            </w:r>
          </w:p>
          <w:p w:rsidR="003C686D" w:rsidRPr="00671307" w:rsidRDefault="003C686D" w:rsidP="00602281">
            <w:pPr>
              <w:numPr>
                <w:ilvl w:val="0"/>
                <w:numId w:val="22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Caspionet</w:t>
            </w:r>
            <w:proofErr w:type="spell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», «24 </w:t>
            </w:r>
            <w:r w:rsidRPr="006713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» телеарналары: концепция және стилистика.</w:t>
            </w:r>
          </w:p>
          <w:p w:rsidR="003C686D" w:rsidRPr="00671307" w:rsidRDefault="003C686D" w:rsidP="00602281">
            <w:pPr>
              <w:numPr>
                <w:ilvl w:val="0"/>
                <w:numId w:val="22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Www.iwpr.net ғаламтор порталдарындағы батыс журналистерінің мәтіндері; www.tol.cz; .eurasianet.org; inosmi.ru, inosmi.kz және т</w:t>
            </w:r>
            <w:proofErr w:type="gramStart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InstituteforWar &amp; PeaceReporting: журналистік мәтіндердің құрылымы мен түсінігі. Қазақстан туралы мәтіндердің негізгі тақырыптары.</w:t>
            </w: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</w:t>
            </w:r>
          </w:p>
        </w:tc>
      </w:tr>
      <w:tr w:rsidR="003C686D" w:rsidRPr="00671307" w:rsidTr="00BD7D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671307">
              <w:rPr>
                <w:b/>
                <w:i/>
                <w:sz w:val="28"/>
                <w:szCs w:val="28"/>
                <w:lang w:val="kk-KZ"/>
              </w:rPr>
              <w:t>СОӨЖ:</w:t>
            </w:r>
          </w:p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«Медиа мәтіндеріндегі насихат элементтері» тақырыбына хабарлама дайында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20</w:t>
            </w:r>
          </w:p>
        </w:tc>
      </w:tr>
      <w:tr w:rsidR="003C686D" w:rsidRPr="00671307" w:rsidTr="00BD7D5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6D" w:rsidRPr="00671307" w:rsidRDefault="003C686D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</w:rPr>
              <w:t>РК 2</w:t>
            </w:r>
            <w:r w:rsidRPr="00671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3C686D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6D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100</w:t>
            </w:r>
          </w:p>
        </w:tc>
      </w:tr>
      <w:tr w:rsidR="00602281" w:rsidRPr="00671307" w:rsidTr="00BD7D5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81" w:rsidRPr="00671307" w:rsidRDefault="00602281" w:rsidP="006022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81" w:rsidRPr="00671307" w:rsidRDefault="00602281" w:rsidP="0060228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3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81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81" w:rsidRPr="00671307" w:rsidRDefault="00602281" w:rsidP="00602281">
            <w:pPr>
              <w:pStyle w:val="a5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671307"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414A88" w:rsidRPr="00671307" w:rsidRDefault="00414A88" w:rsidP="00414A8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307" w:rsidRPr="00671307" w:rsidRDefault="00671307" w:rsidP="006713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sz w:val="28"/>
          <w:szCs w:val="28"/>
          <w:lang w:val="kk-KZ"/>
        </w:rPr>
        <w:t>Декан</w:t>
      </w:r>
      <w:r w:rsidRPr="006713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С.М.  Медеубекұлы </w:t>
      </w:r>
    </w:p>
    <w:p w:rsidR="00671307" w:rsidRPr="00671307" w:rsidRDefault="00671307" w:rsidP="006713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Әдістемелік бюро төрағасы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М.О. Негізбаева </w:t>
      </w:r>
    </w:p>
    <w:p w:rsidR="00671307" w:rsidRPr="00671307" w:rsidRDefault="00671307" w:rsidP="006713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>Н.Т. Шыңғысова</w:t>
      </w:r>
    </w:p>
    <w:p w:rsidR="00671307" w:rsidRPr="00671307" w:rsidRDefault="00671307" w:rsidP="006713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Дәріскер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948">
        <w:rPr>
          <w:rFonts w:ascii="Times New Roman" w:hAnsi="Times New Roman" w:cs="Times New Roman"/>
          <w:sz w:val="28"/>
          <w:szCs w:val="28"/>
        </w:rPr>
        <w:t>Шаймаран.М</w:t>
      </w:r>
      <w:bookmarkStart w:id="0" w:name="_GoBack"/>
      <w:bookmarkEnd w:id="0"/>
      <w:r w:rsidRPr="006713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71307" w:rsidRPr="00671307" w:rsidRDefault="00671307" w:rsidP="00671307">
      <w:pPr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307" w:rsidRPr="00671307" w:rsidRDefault="00671307" w:rsidP="00671307">
      <w:pPr>
        <w:ind w:left="1080"/>
        <w:rPr>
          <w:b/>
          <w:sz w:val="28"/>
          <w:szCs w:val="28"/>
          <w:lang w:val="kk-KZ"/>
        </w:rPr>
      </w:pPr>
    </w:p>
    <w:p w:rsidR="00671307" w:rsidRPr="00671307" w:rsidRDefault="00671307" w:rsidP="00671307">
      <w:pPr>
        <w:ind w:left="1080"/>
        <w:rPr>
          <w:b/>
          <w:sz w:val="28"/>
          <w:szCs w:val="28"/>
          <w:lang w:val="kk-KZ"/>
        </w:rPr>
      </w:pPr>
      <w:r w:rsidRPr="00671307">
        <w:rPr>
          <w:b/>
          <w:sz w:val="28"/>
          <w:szCs w:val="28"/>
          <w:lang w:val="kk-KZ"/>
        </w:rPr>
        <w:t xml:space="preserve"> </w:t>
      </w:r>
    </w:p>
    <w:p w:rsidR="00671307" w:rsidRPr="00671307" w:rsidRDefault="00671307" w:rsidP="00671307">
      <w:pPr>
        <w:rPr>
          <w:sz w:val="28"/>
          <w:szCs w:val="28"/>
          <w:lang w:val="kk-KZ"/>
        </w:rPr>
      </w:pPr>
    </w:p>
    <w:p w:rsidR="00414A88" w:rsidRPr="00671307" w:rsidRDefault="00414A88" w:rsidP="005C25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1307" w:rsidRPr="00671307" w:rsidRDefault="0067130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1307" w:rsidRPr="00671307" w:rsidSect="003C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68C"/>
    <w:multiLevelType w:val="hybridMultilevel"/>
    <w:tmpl w:val="3FDC6270"/>
    <w:lvl w:ilvl="0" w:tplc="0B143E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32E7"/>
    <w:multiLevelType w:val="hybridMultilevel"/>
    <w:tmpl w:val="29BA4126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0F328E"/>
    <w:multiLevelType w:val="hybridMultilevel"/>
    <w:tmpl w:val="50D8DDF2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920D6"/>
    <w:multiLevelType w:val="hybridMultilevel"/>
    <w:tmpl w:val="AD447F0C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F46443"/>
    <w:multiLevelType w:val="hybridMultilevel"/>
    <w:tmpl w:val="78FA9A2C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F639B"/>
    <w:multiLevelType w:val="hybridMultilevel"/>
    <w:tmpl w:val="073CD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68028B"/>
    <w:multiLevelType w:val="hybridMultilevel"/>
    <w:tmpl w:val="7272E034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E734F7"/>
    <w:multiLevelType w:val="hybridMultilevel"/>
    <w:tmpl w:val="486A87E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284DAD"/>
    <w:multiLevelType w:val="hybridMultilevel"/>
    <w:tmpl w:val="4B3CD02E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500B1E"/>
    <w:multiLevelType w:val="hybridMultilevel"/>
    <w:tmpl w:val="4CC0CCA0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922C16"/>
    <w:multiLevelType w:val="hybridMultilevel"/>
    <w:tmpl w:val="04A0D5E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4852F2"/>
    <w:multiLevelType w:val="hybridMultilevel"/>
    <w:tmpl w:val="CAE65C34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6C7F9A"/>
    <w:multiLevelType w:val="hybridMultilevel"/>
    <w:tmpl w:val="F4D42C58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91B30"/>
    <w:multiLevelType w:val="hybridMultilevel"/>
    <w:tmpl w:val="87EAA7DE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CA43EA"/>
    <w:multiLevelType w:val="hybridMultilevel"/>
    <w:tmpl w:val="789C5B06"/>
    <w:lvl w:ilvl="0" w:tplc="FFFFFFFF">
      <w:start w:val="25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E6114"/>
    <w:multiLevelType w:val="hybridMultilevel"/>
    <w:tmpl w:val="FF8C32FE"/>
    <w:lvl w:ilvl="0" w:tplc="FFFFFFFF">
      <w:start w:val="10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B25C0"/>
    <w:multiLevelType w:val="hybridMultilevel"/>
    <w:tmpl w:val="D72AEB96"/>
    <w:lvl w:ilvl="0" w:tplc="FFFFFFFF">
      <w:start w:val="25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02BC3"/>
    <w:multiLevelType w:val="hybridMultilevel"/>
    <w:tmpl w:val="438A96EA"/>
    <w:lvl w:ilvl="0" w:tplc="FFFFFFFF">
      <w:start w:val="10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26505"/>
    <w:multiLevelType w:val="hybridMultilevel"/>
    <w:tmpl w:val="6E343CD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5F439C"/>
    <w:multiLevelType w:val="hybridMultilevel"/>
    <w:tmpl w:val="09F441F4"/>
    <w:lvl w:ilvl="0" w:tplc="FFFFFFFF">
      <w:start w:val="10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9583F"/>
    <w:multiLevelType w:val="hybridMultilevel"/>
    <w:tmpl w:val="6E345D38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611EBF"/>
    <w:multiLevelType w:val="hybridMultilevel"/>
    <w:tmpl w:val="58565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037FF0"/>
    <w:multiLevelType w:val="hybridMultilevel"/>
    <w:tmpl w:val="F4A29596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9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4"/>
  </w:num>
  <w:num w:numId="14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5FD"/>
    <w:rsid w:val="00071948"/>
    <w:rsid w:val="00087324"/>
    <w:rsid w:val="001A4C66"/>
    <w:rsid w:val="001A75F9"/>
    <w:rsid w:val="001C096E"/>
    <w:rsid w:val="001F1E6A"/>
    <w:rsid w:val="00253AEA"/>
    <w:rsid w:val="0025701C"/>
    <w:rsid w:val="002F0A6F"/>
    <w:rsid w:val="00332B7F"/>
    <w:rsid w:val="003360CD"/>
    <w:rsid w:val="00355B6F"/>
    <w:rsid w:val="003C3EEA"/>
    <w:rsid w:val="003C686D"/>
    <w:rsid w:val="003E04DD"/>
    <w:rsid w:val="003E1507"/>
    <w:rsid w:val="004040B2"/>
    <w:rsid w:val="00414A88"/>
    <w:rsid w:val="00425823"/>
    <w:rsid w:val="00493AA9"/>
    <w:rsid w:val="004B04DA"/>
    <w:rsid w:val="004D5ACB"/>
    <w:rsid w:val="004F5B60"/>
    <w:rsid w:val="00562660"/>
    <w:rsid w:val="005B24CC"/>
    <w:rsid w:val="005C25FD"/>
    <w:rsid w:val="00600F07"/>
    <w:rsid w:val="00602281"/>
    <w:rsid w:val="006157C4"/>
    <w:rsid w:val="00645A6D"/>
    <w:rsid w:val="00671307"/>
    <w:rsid w:val="00684272"/>
    <w:rsid w:val="006C51B8"/>
    <w:rsid w:val="007631E7"/>
    <w:rsid w:val="007A795B"/>
    <w:rsid w:val="008404FA"/>
    <w:rsid w:val="008733A9"/>
    <w:rsid w:val="008C41F9"/>
    <w:rsid w:val="008D4382"/>
    <w:rsid w:val="008D6EBD"/>
    <w:rsid w:val="009046CB"/>
    <w:rsid w:val="00976672"/>
    <w:rsid w:val="00A27615"/>
    <w:rsid w:val="00A6694D"/>
    <w:rsid w:val="00AA0F32"/>
    <w:rsid w:val="00AF520C"/>
    <w:rsid w:val="00B72FDB"/>
    <w:rsid w:val="00BA23F3"/>
    <w:rsid w:val="00BD7D5C"/>
    <w:rsid w:val="00BE07C5"/>
    <w:rsid w:val="00BE63B2"/>
    <w:rsid w:val="00C25888"/>
    <w:rsid w:val="00C33B7D"/>
    <w:rsid w:val="00C3447B"/>
    <w:rsid w:val="00C41FE0"/>
    <w:rsid w:val="00C47A47"/>
    <w:rsid w:val="00C6736A"/>
    <w:rsid w:val="00CA183D"/>
    <w:rsid w:val="00CD7AF4"/>
    <w:rsid w:val="00CF2D3D"/>
    <w:rsid w:val="00DC7023"/>
    <w:rsid w:val="00DD4C05"/>
    <w:rsid w:val="00DE629F"/>
    <w:rsid w:val="00E456B8"/>
    <w:rsid w:val="00E45C4E"/>
    <w:rsid w:val="00E82DBA"/>
    <w:rsid w:val="00E909FA"/>
    <w:rsid w:val="00EA0B8D"/>
    <w:rsid w:val="00ED58B7"/>
    <w:rsid w:val="00F0022F"/>
    <w:rsid w:val="00F87DD7"/>
    <w:rsid w:val="00FB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EA"/>
  </w:style>
  <w:style w:type="paragraph" w:styleId="1">
    <w:name w:val="heading 1"/>
    <w:basedOn w:val="a"/>
    <w:next w:val="a"/>
    <w:link w:val="10"/>
    <w:uiPriority w:val="9"/>
    <w:qFormat/>
    <w:rsid w:val="00EA0B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D58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B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D58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ED58B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D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58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D5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D58B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horttext">
    <w:name w:val="short_text"/>
    <w:rsid w:val="00ED58B7"/>
    <w:rPr>
      <w:rFonts w:ascii="Times New Roman" w:hAnsi="Times New Roman" w:cs="Times New Roman" w:hint="default"/>
    </w:rPr>
  </w:style>
  <w:style w:type="paragraph" w:styleId="a9">
    <w:name w:val="footnote text"/>
    <w:basedOn w:val="a"/>
    <w:link w:val="aa"/>
    <w:uiPriority w:val="99"/>
    <w:unhideWhenUsed/>
    <w:rsid w:val="00414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14A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qFormat/>
    <w:rsid w:val="00414A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A0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0B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Обычный1"/>
    <w:uiPriority w:val="99"/>
    <w:rsid w:val="0068427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pagandahistor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pagandamoscow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tud.kz/umkd/id/109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erty.ru/columns/Professiya-propagandist/Metodologicheskie-problemy-prepodavaniya-kursa-Tehnologii-sovremennoj-propagan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F640-7109-42F5-AFFD-3A64BC51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VEVO</dc:creator>
  <cp:lastModifiedBy>User</cp:lastModifiedBy>
  <cp:revision>5</cp:revision>
  <dcterms:created xsi:type="dcterms:W3CDTF">2020-09-13T11:24:00Z</dcterms:created>
  <dcterms:modified xsi:type="dcterms:W3CDTF">2020-09-30T07:10:00Z</dcterms:modified>
</cp:coreProperties>
</file>